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D4F2A" w:rsidRDefault="00CD4F2A" w:rsidP="00CD4F2A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D4F2A" w:rsidRDefault="00CD4F2A" w:rsidP="00CD4F2A">
      <w:pPr>
        <w:keepNext/>
        <w:ind w:left="5664" w:firstLine="708"/>
        <w:jc w:val="both"/>
        <w:outlineLvl w:val="3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2"/>
        </w:rPr>
        <w:t>Č. j.: ZKI</w:t>
      </w:r>
      <w:r>
        <w:rPr>
          <w:rFonts w:ascii="Arial" w:hAnsi="Arial" w:cs="Arial"/>
          <w:b/>
          <w:sz w:val="22"/>
          <w:szCs w:val="22"/>
        </w:rPr>
        <w:t>-P-10/142/2013</w:t>
      </w:r>
    </w:p>
    <w:p w:rsidR="00CD4F2A" w:rsidRDefault="00CD4F2A" w:rsidP="00CD4F2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6A53BB" w:rsidRPr="00D738B6">
        <w:rPr>
          <w:rFonts w:ascii="Arial" w:hAnsi="Arial" w:cs="Arial"/>
          <w:b/>
          <w:bCs/>
          <w:sz w:val="22"/>
          <w:szCs w:val="22"/>
        </w:rPr>
        <w:t>19.8</w:t>
      </w:r>
      <w:r w:rsidRPr="00D738B6">
        <w:rPr>
          <w:rFonts w:ascii="Arial" w:hAnsi="Arial" w:cs="Arial"/>
          <w:b/>
          <w:bCs/>
          <w:sz w:val="22"/>
          <w:szCs w:val="22"/>
        </w:rPr>
        <w:t>.2013</w:t>
      </w:r>
    </w:p>
    <w:p w:rsidR="00CD4F2A" w:rsidRDefault="00CD4F2A" w:rsidP="00CD4F2A">
      <w:pPr>
        <w:ind w:right="74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rFonts w:ascii="Arial" w:hAnsi="Arial" w:cs="Arial"/>
          <w:b/>
          <w:bCs/>
          <w:sz w:val="22"/>
          <w:szCs w:val="22"/>
        </w:rPr>
        <w:t>Vypraveno dne:</w:t>
      </w:r>
    </w:p>
    <w:p w:rsidR="00CD4F2A" w:rsidRDefault="00CD4F2A" w:rsidP="00CD4F2A">
      <w:pPr>
        <w:ind w:right="711"/>
        <w:jc w:val="both"/>
        <w:rPr>
          <w:sz w:val="28"/>
        </w:rPr>
      </w:pPr>
    </w:p>
    <w:p w:rsidR="00CD4F2A" w:rsidRDefault="00CD4F2A" w:rsidP="00CD4F2A">
      <w:pPr>
        <w:ind w:right="711"/>
        <w:jc w:val="both"/>
        <w:rPr>
          <w:sz w:val="28"/>
        </w:rPr>
      </w:pPr>
    </w:p>
    <w:p w:rsidR="00CD4F2A" w:rsidRDefault="00CD4F2A" w:rsidP="00CD4F2A">
      <w:pPr>
        <w:ind w:right="711"/>
        <w:jc w:val="both"/>
        <w:rPr>
          <w:sz w:val="28"/>
        </w:rPr>
      </w:pPr>
    </w:p>
    <w:p w:rsidR="00CD4F2A" w:rsidRDefault="00CD4F2A" w:rsidP="00CD4F2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CD4F2A" w:rsidRDefault="00CD4F2A" w:rsidP="00CD4F2A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CD4F2A" w:rsidRDefault="00CD4F2A" w:rsidP="00CD4F2A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CD4F2A" w:rsidRDefault="00CD4F2A" w:rsidP="00CD4F2A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870"/>
        <w:gridCol w:w="7342"/>
      </w:tblGrid>
      <w:tr w:rsidR="00CD4F2A" w:rsidTr="00CD4F2A">
        <w:tc>
          <w:tcPr>
            <w:tcW w:w="1870" w:type="dxa"/>
            <w:hideMark/>
          </w:tcPr>
          <w:p w:rsidR="00CD4F2A" w:rsidRDefault="00CD4F2A">
            <w:pPr>
              <w:spacing w:before="120" w:line="276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  <w:hideMark/>
          </w:tcPr>
          <w:p w:rsidR="00CD4F2A" w:rsidRDefault="00CD4F2A" w:rsidP="00AB23F6">
            <w:pPr>
              <w:spacing w:before="120" w:line="276" w:lineRule="auto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1.</w:t>
            </w:r>
            <w:r w:rsidR="00AB23F6">
              <w:rPr>
                <w:rFonts w:ascii="Arial" w:hAnsi="Arial" w:cs="Arial"/>
                <w:sz w:val="22"/>
                <w:szCs w:val="21"/>
              </w:rPr>
              <w:t xml:space="preserve"> XY</w:t>
            </w:r>
            <w:r>
              <w:rPr>
                <w:rFonts w:ascii="Arial" w:hAnsi="Arial" w:cs="Arial"/>
                <w:sz w:val="22"/>
                <w:szCs w:val="21"/>
              </w:rPr>
              <w:t>, nar. </w:t>
            </w:r>
            <w:r w:rsidR="00AB23F6">
              <w:rPr>
                <w:rFonts w:ascii="Arial" w:hAnsi="Arial" w:cs="Arial"/>
                <w:sz w:val="22"/>
                <w:szCs w:val="21"/>
              </w:rPr>
              <w:t>xxx</w:t>
            </w:r>
            <w:r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r w:rsidR="00AB23F6">
              <w:rPr>
                <w:rFonts w:ascii="Arial" w:hAnsi="Arial" w:cs="Arial"/>
                <w:sz w:val="22"/>
                <w:szCs w:val="21"/>
              </w:rPr>
              <w:t>xxx</w:t>
            </w:r>
          </w:p>
        </w:tc>
      </w:tr>
    </w:tbl>
    <w:p w:rsidR="00CD4F2A" w:rsidRDefault="00CD4F2A" w:rsidP="00CD4F2A">
      <w:pPr>
        <w:spacing w:before="24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 1 zákona č. 359/92 Sb., o zeměměřických a katastrálních orgánech v platném znění, rozhodl v řízení o porušení pořádku na úseku zeměměřictví podle §17a odst. 1 písmeno e) zákona č. 200/1994 Sb., o zeměměřictví v platném znění, vedeném vůči</w:t>
      </w:r>
      <w:r w:rsidR="00AB23F6">
        <w:rPr>
          <w:rFonts w:ascii="Arial" w:hAnsi="Arial" w:cs="Arial"/>
          <w:sz w:val="22"/>
          <w:szCs w:val="21"/>
        </w:rPr>
        <w:t xml:space="preserve"> XY</w:t>
      </w:r>
      <w:r>
        <w:rPr>
          <w:rFonts w:ascii="Arial" w:hAnsi="Arial" w:cs="Arial"/>
          <w:sz w:val="22"/>
          <w:szCs w:val="21"/>
        </w:rPr>
        <w:t xml:space="preserve"> nar. </w:t>
      </w:r>
      <w:r w:rsidR="00AB23F6">
        <w:rPr>
          <w:rFonts w:ascii="Arial" w:hAnsi="Arial" w:cs="Arial"/>
          <w:sz w:val="22"/>
          <w:szCs w:val="21"/>
        </w:rPr>
        <w:t>xxx</w:t>
      </w:r>
      <w:r>
        <w:rPr>
          <w:rFonts w:ascii="Arial" w:hAnsi="Arial" w:cs="Arial"/>
          <w:sz w:val="22"/>
          <w:szCs w:val="21"/>
        </w:rPr>
        <w:t xml:space="preserve">, trvale bytem </w:t>
      </w:r>
      <w:r w:rsidR="00AB23F6">
        <w:rPr>
          <w:rFonts w:ascii="Arial" w:hAnsi="Arial" w:cs="Arial"/>
          <w:sz w:val="22"/>
          <w:szCs w:val="21"/>
        </w:rPr>
        <w:t xml:space="preserve">xxx </w:t>
      </w:r>
      <w:r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CD4F2A" w:rsidRDefault="00CD4F2A" w:rsidP="00CD4F2A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>
        <w:rPr>
          <w:rFonts w:ascii="Arial" w:hAnsi="Arial" w:cs="Arial"/>
          <w:b/>
          <w:bCs/>
          <w:spacing w:val="80"/>
          <w:szCs w:val="23"/>
        </w:rPr>
        <w:t>takto:</w:t>
      </w:r>
    </w:p>
    <w:p w:rsidR="00CD4F2A" w:rsidRDefault="00CD4F2A" w:rsidP="00CD4F2A">
      <w:pPr>
        <w:tabs>
          <w:tab w:val="left" w:pos="9180"/>
        </w:tabs>
        <w:ind w:right="741"/>
        <w:jc w:val="both"/>
        <w:rPr>
          <w:b/>
          <w:bCs/>
        </w:rPr>
      </w:pPr>
    </w:p>
    <w:p w:rsidR="00CD4F2A" w:rsidRDefault="00CD4F2A" w:rsidP="00CD4F2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 w:rsidR="00AB23F6">
        <w:rPr>
          <w:rFonts w:ascii="Arial" w:hAnsi="Arial" w:cs="Arial"/>
          <w:b/>
          <w:bCs/>
          <w:sz w:val="22"/>
          <w:szCs w:val="22"/>
        </w:rPr>
        <w:t xml:space="preserve"> XY</w:t>
      </w:r>
      <w:r>
        <w:rPr>
          <w:rFonts w:ascii="Arial" w:hAnsi="Arial" w:cs="Arial"/>
          <w:b/>
          <w:sz w:val="22"/>
          <w:szCs w:val="21"/>
        </w:rPr>
        <w:t>, nar. </w:t>
      </w:r>
      <w:r w:rsidR="00AB23F6">
        <w:rPr>
          <w:rFonts w:ascii="Arial" w:hAnsi="Arial" w:cs="Arial"/>
          <w:b/>
          <w:sz w:val="22"/>
          <w:szCs w:val="21"/>
        </w:rPr>
        <w:t>xxx</w:t>
      </w:r>
      <w:r>
        <w:rPr>
          <w:rFonts w:ascii="Arial" w:hAnsi="Arial" w:cs="Arial"/>
          <w:b/>
          <w:sz w:val="22"/>
          <w:szCs w:val="21"/>
        </w:rPr>
        <w:t>, trvale bytem</w:t>
      </w:r>
      <w:r w:rsidR="00AB23F6">
        <w:rPr>
          <w:rFonts w:ascii="Arial" w:hAnsi="Arial" w:cs="Arial"/>
          <w:b/>
          <w:sz w:val="22"/>
          <w:szCs w:val="21"/>
        </w:rPr>
        <w:t xml:space="preserve"> xxx</w:t>
      </w:r>
      <w:r>
        <w:rPr>
          <w:rFonts w:ascii="Arial" w:hAnsi="Arial" w:cs="Arial"/>
          <w:b/>
          <w:sz w:val="22"/>
          <w:szCs w:val="21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se dopustil porušení pořádku na úseku zeměměřictví – přestupku podle § 17a odst. 1 písmeno e) zákona č. 200/1994 Sb., o zeměměřictví v platném znění, když nedodržel povinnosti stanovené tímto zákonem, neboť vykonal zeměměřické činnosti v rámci zpracování výsledku zeměměřické činnosti zakázka č. 268-204/2011 v k.ú. </w:t>
      </w:r>
      <w:r w:rsidR="00AB23F6">
        <w:rPr>
          <w:rFonts w:ascii="Arial" w:hAnsi="Arial" w:cs="Arial"/>
          <w:b/>
          <w:bCs/>
          <w:sz w:val="22"/>
          <w:szCs w:val="22"/>
        </w:rPr>
        <w:t xml:space="preserve">xxx </w:t>
      </w:r>
      <w:r>
        <w:rPr>
          <w:rFonts w:ascii="Arial" w:hAnsi="Arial" w:cs="Arial"/>
          <w:b/>
          <w:bCs/>
          <w:sz w:val="22"/>
          <w:szCs w:val="22"/>
        </w:rPr>
        <w:t>a zak.č. 839-1154/2011 v k.ú.</w:t>
      </w:r>
      <w:r w:rsidR="00AB23F6">
        <w:rPr>
          <w:rFonts w:ascii="Arial" w:hAnsi="Arial" w:cs="Arial"/>
          <w:b/>
          <w:bCs/>
          <w:sz w:val="22"/>
          <w:szCs w:val="22"/>
        </w:rPr>
        <w:t xml:space="preserve"> xxx</w:t>
      </w:r>
      <w:r>
        <w:rPr>
          <w:rFonts w:ascii="Arial" w:hAnsi="Arial" w:cs="Arial"/>
          <w:b/>
          <w:bCs/>
          <w:sz w:val="22"/>
          <w:szCs w:val="22"/>
        </w:rPr>
        <w:t xml:space="preserve">, aniž by byl osobou k tomu odborně způsobilou ve smyslu ustanovení § 3 odst. 4 zákona č. 200/1994 Sb. </w:t>
      </w:r>
    </w:p>
    <w:p w:rsidR="00CD4F2A" w:rsidRDefault="00CD4F2A" w:rsidP="00CD4F2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D4F2A" w:rsidRDefault="00CD4F2A" w:rsidP="00CD4F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Zeměměřický a katastrální inspektorát v Plzni ukládá podle § 17a odst. 2 zákona č. 200/1994 Sb., o zeměměřictví v platném znění, za tento přestupek </w:t>
      </w:r>
      <w:r w:rsidR="009E1E8D">
        <w:rPr>
          <w:rFonts w:ascii="Arial" w:hAnsi="Arial" w:cs="Arial"/>
          <w:b/>
          <w:bCs/>
          <w:sz w:val="22"/>
          <w:szCs w:val="22"/>
        </w:rPr>
        <w:t>XY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pokutu ve výši </w:t>
      </w:r>
      <w:r w:rsidRPr="00AF6610">
        <w:rPr>
          <w:rFonts w:ascii="Arial" w:hAnsi="Arial" w:cs="Arial"/>
          <w:b/>
          <w:bCs/>
          <w:sz w:val="22"/>
          <w:szCs w:val="22"/>
          <w:u w:val="single"/>
        </w:rPr>
        <w:t>5.000,-Kč</w:t>
      </w:r>
      <w:r w:rsidR="00AF6610">
        <w:rPr>
          <w:rFonts w:ascii="Arial" w:hAnsi="Arial" w:cs="Arial"/>
          <w:b/>
          <w:bCs/>
          <w:sz w:val="22"/>
          <w:szCs w:val="22"/>
        </w:rPr>
        <w:t xml:space="preserve"> (slovy pět</w:t>
      </w:r>
      <w:r w:rsidRPr="00AF6610">
        <w:rPr>
          <w:rFonts w:ascii="Arial" w:hAnsi="Arial" w:cs="Arial"/>
          <w:b/>
          <w:bCs/>
          <w:sz w:val="22"/>
          <w:szCs w:val="22"/>
        </w:rPr>
        <w:t>tisíckorunčeských</w:t>
      </w:r>
      <w:r>
        <w:rPr>
          <w:rFonts w:ascii="Arial" w:hAnsi="Arial" w:cs="Arial"/>
          <w:b/>
          <w:bCs/>
          <w:sz w:val="22"/>
          <w:szCs w:val="22"/>
        </w:rPr>
        <w:t>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D4F2A" w:rsidRDefault="00CD4F2A" w:rsidP="00CD4F2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D4F2A" w:rsidRDefault="00CD4F2A" w:rsidP="00CD4F2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8E4292" w:rsidRDefault="008E4292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8E4292" w:rsidRDefault="008E4292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06202A" w:rsidRDefault="00E46F84" w:rsidP="00845E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ZKI v Plzni obdržel</w:t>
      </w:r>
      <w:r w:rsidR="0006202A">
        <w:rPr>
          <w:rFonts w:ascii="Arial" w:hAnsi="Arial" w:cs="Arial"/>
          <w:sz w:val="22"/>
          <w:szCs w:val="22"/>
        </w:rPr>
        <w:t xml:space="preserve"> dne 27.3.2013 podnět </w:t>
      </w:r>
      <w:r w:rsidR="00ED5DE3">
        <w:rPr>
          <w:rFonts w:ascii="Arial" w:hAnsi="Arial" w:cs="Arial"/>
          <w:sz w:val="22"/>
          <w:szCs w:val="22"/>
        </w:rPr>
        <w:t>s požadavkem na prošetření</w:t>
      </w:r>
      <w:r w:rsidR="00825F06">
        <w:rPr>
          <w:rFonts w:ascii="Arial" w:hAnsi="Arial" w:cs="Arial"/>
          <w:sz w:val="22"/>
          <w:szCs w:val="22"/>
        </w:rPr>
        <w:t>,</w:t>
      </w:r>
      <w:r w:rsidR="00ED5D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zda firma</w:t>
      </w:r>
      <w:r w:rsidR="00AB23F6">
        <w:rPr>
          <w:rFonts w:ascii="Arial" w:hAnsi="Arial" w:cs="Arial"/>
          <w:sz w:val="22"/>
          <w:szCs w:val="22"/>
        </w:rPr>
        <w:t xml:space="preserve"> ZZZ</w:t>
      </w:r>
      <w:r w:rsidR="0006202A">
        <w:rPr>
          <w:rFonts w:ascii="Arial" w:hAnsi="Arial" w:cs="Arial"/>
          <w:sz w:val="22"/>
          <w:szCs w:val="22"/>
        </w:rPr>
        <w:t>, kte</w:t>
      </w:r>
      <w:r>
        <w:rPr>
          <w:rFonts w:ascii="Arial" w:hAnsi="Arial" w:cs="Arial"/>
          <w:sz w:val="22"/>
          <w:szCs w:val="22"/>
        </w:rPr>
        <w:t>rá nabízí také geodetické práce</w:t>
      </w:r>
      <w:r w:rsidR="002E46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může tyto práce provádět, když je nemá uvedené v obchodním rejstříku</w:t>
      </w:r>
      <w:r w:rsidR="0006202A">
        <w:rPr>
          <w:rFonts w:ascii="Arial" w:hAnsi="Arial" w:cs="Arial"/>
          <w:sz w:val="22"/>
          <w:szCs w:val="22"/>
        </w:rPr>
        <w:t xml:space="preserve">. </w:t>
      </w:r>
      <w:r w:rsidR="00C17B31">
        <w:rPr>
          <w:rFonts w:ascii="Arial" w:hAnsi="Arial" w:cs="Arial"/>
          <w:sz w:val="22"/>
          <w:szCs w:val="22"/>
        </w:rPr>
        <w:t>ZKI</w:t>
      </w:r>
      <w:r w:rsidR="00ED5DE3">
        <w:rPr>
          <w:rFonts w:ascii="Arial" w:hAnsi="Arial" w:cs="Arial"/>
          <w:sz w:val="22"/>
          <w:szCs w:val="22"/>
        </w:rPr>
        <w:t xml:space="preserve"> pisateli </w:t>
      </w:r>
      <w:r w:rsidR="00C17B31">
        <w:rPr>
          <w:rFonts w:ascii="Arial" w:hAnsi="Arial" w:cs="Arial"/>
          <w:sz w:val="22"/>
          <w:szCs w:val="22"/>
        </w:rPr>
        <w:t xml:space="preserve">odpověděl </w:t>
      </w:r>
      <w:r w:rsidR="00ED5DE3">
        <w:rPr>
          <w:rFonts w:ascii="Arial" w:hAnsi="Arial" w:cs="Arial"/>
          <w:sz w:val="22"/>
          <w:szCs w:val="22"/>
        </w:rPr>
        <w:t xml:space="preserve">v tom smyslu, že není v jeho kompetenci </w:t>
      </w:r>
      <w:r w:rsidR="002E4674">
        <w:rPr>
          <w:rFonts w:ascii="Arial" w:hAnsi="Arial" w:cs="Arial"/>
          <w:sz w:val="22"/>
          <w:szCs w:val="22"/>
        </w:rPr>
        <w:t xml:space="preserve">toto </w:t>
      </w:r>
      <w:r w:rsidR="00ED5DE3">
        <w:rPr>
          <w:rFonts w:ascii="Arial" w:hAnsi="Arial" w:cs="Arial"/>
          <w:sz w:val="22"/>
          <w:szCs w:val="22"/>
        </w:rPr>
        <w:t>prošetřovat, ale že je v jeho kompetenci prošetřit, zda výkon zeměměřických činností provádějí osoby, které mají požadované vzdělání v souladu s ustanovením § 3 zákona č. 200/1994 Sb., o zeměměřictví.</w:t>
      </w:r>
    </w:p>
    <w:p w:rsidR="00ED5DE3" w:rsidRDefault="00ED5DE3" w:rsidP="00845E2D">
      <w:pPr>
        <w:jc w:val="both"/>
        <w:rPr>
          <w:rFonts w:ascii="Arial" w:hAnsi="Arial" w:cs="Arial"/>
          <w:sz w:val="22"/>
          <w:szCs w:val="22"/>
        </w:rPr>
      </w:pPr>
    </w:p>
    <w:p w:rsidR="00E46F84" w:rsidRDefault="00825F06" w:rsidP="00051C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1"/>
        </w:rPr>
        <w:t>Na základě výše uvedeného</w:t>
      </w:r>
      <w:r w:rsidR="00E52AB1">
        <w:rPr>
          <w:rFonts w:ascii="Arial" w:hAnsi="Arial" w:cs="Arial"/>
          <w:sz w:val="22"/>
          <w:szCs w:val="21"/>
        </w:rPr>
        <w:t xml:space="preserve"> prošetřil geometrický plán (GP) a dokumentaci záznamu</w:t>
      </w:r>
      <w:r w:rsidR="00E46F84">
        <w:rPr>
          <w:rFonts w:ascii="Arial" w:hAnsi="Arial" w:cs="Arial"/>
          <w:sz w:val="22"/>
          <w:szCs w:val="21"/>
        </w:rPr>
        <w:t xml:space="preserve"> podrobného měření změn (ZPMZ), vyhotovené firmou</w:t>
      </w:r>
      <w:r w:rsidR="00AB23F6">
        <w:rPr>
          <w:rFonts w:ascii="Arial" w:hAnsi="Arial" w:cs="Arial"/>
          <w:sz w:val="22"/>
          <w:szCs w:val="21"/>
        </w:rPr>
        <w:t xml:space="preserve"> ZZZ</w:t>
      </w:r>
      <w:r>
        <w:rPr>
          <w:rFonts w:ascii="Arial" w:hAnsi="Arial" w:cs="Arial"/>
          <w:sz w:val="22"/>
          <w:szCs w:val="21"/>
        </w:rPr>
        <w:t>,</w:t>
      </w:r>
      <w:r w:rsidR="00E46F84">
        <w:rPr>
          <w:rFonts w:ascii="Arial" w:hAnsi="Arial" w:cs="Arial"/>
          <w:sz w:val="22"/>
          <w:szCs w:val="21"/>
        </w:rPr>
        <w:t xml:space="preserve"> </w:t>
      </w:r>
      <w:r w:rsidR="00E52AB1">
        <w:rPr>
          <w:rFonts w:ascii="Arial" w:hAnsi="Arial" w:cs="Arial"/>
          <w:bCs/>
          <w:sz w:val="22"/>
          <w:szCs w:val="22"/>
        </w:rPr>
        <w:t>zakázka č. 268</w:t>
      </w:r>
      <w:r w:rsidR="00E46F84" w:rsidRPr="00CD2D2C">
        <w:rPr>
          <w:rFonts w:ascii="Arial" w:hAnsi="Arial" w:cs="Arial"/>
          <w:bCs/>
          <w:sz w:val="22"/>
          <w:szCs w:val="22"/>
        </w:rPr>
        <w:t>-</w:t>
      </w:r>
      <w:r w:rsidR="00E52AB1">
        <w:rPr>
          <w:rFonts w:ascii="Arial" w:hAnsi="Arial" w:cs="Arial"/>
          <w:bCs/>
          <w:sz w:val="22"/>
          <w:szCs w:val="22"/>
        </w:rPr>
        <w:t>204/2011</w:t>
      </w:r>
      <w:r w:rsidR="00E46F84" w:rsidRPr="00CD2D2C">
        <w:rPr>
          <w:rFonts w:ascii="Arial" w:hAnsi="Arial" w:cs="Arial"/>
          <w:bCs/>
          <w:sz w:val="22"/>
          <w:szCs w:val="22"/>
        </w:rPr>
        <w:t xml:space="preserve"> v k.ú. </w:t>
      </w:r>
      <w:r w:rsidR="00AB23F6">
        <w:rPr>
          <w:rFonts w:ascii="Arial" w:hAnsi="Arial" w:cs="Arial"/>
          <w:bCs/>
          <w:sz w:val="22"/>
          <w:szCs w:val="22"/>
        </w:rPr>
        <w:t xml:space="preserve"> xxx </w:t>
      </w:r>
      <w:r w:rsidR="00732382">
        <w:rPr>
          <w:rFonts w:ascii="Arial" w:hAnsi="Arial" w:cs="Arial"/>
          <w:bCs/>
          <w:sz w:val="22"/>
          <w:szCs w:val="22"/>
        </w:rPr>
        <w:t xml:space="preserve">ověřená úředně oprávněným zeměměřickým inženýrem (ÚOZI) ing. </w:t>
      </w:r>
      <w:r w:rsidR="00AB23F6">
        <w:rPr>
          <w:rFonts w:ascii="Arial" w:hAnsi="Arial" w:cs="Arial"/>
          <w:bCs/>
          <w:sz w:val="22"/>
          <w:szCs w:val="22"/>
        </w:rPr>
        <w:t xml:space="preserve">ZZ </w:t>
      </w:r>
      <w:r w:rsidR="00732382">
        <w:rPr>
          <w:rFonts w:ascii="Arial" w:hAnsi="Arial" w:cs="Arial"/>
          <w:bCs/>
          <w:sz w:val="22"/>
          <w:szCs w:val="22"/>
        </w:rPr>
        <w:t xml:space="preserve">dne 2.1.2012 pod číslem ověření 21/2012 </w:t>
      </w:r>
      <w:r w:rsidR="00E52AB1">
        <w:rPr>
          <w:rFonts w:ascii="Arial" w:hAnsi="Arial" w:cs="Arial"/>
          <w:bCs/>
          <w:sz w:val="22"/>
          <w:szCs w:val="22"/>
        </w:rPr>
        <w:t>a dále zak.</w:t>
      </w:r>
      <w:r w:rsidR="006C181A">
        <w:rPr>
          <w:rFonts w:ascii="Arial" w:hAnsi="Arial" w:cs="Arial"/>
          <w:bCs/>
          <w:sz w:val="22"/>
          <w:szCs w:val="22"/>
        </w:rPr>
        <w:t xml:space="preserve"> </w:t>
      </w:r>
      <w:r w:rsidR="00E52AB1">
        <w:rPr>
          <w:rFonts w:ascii="Arial" w:hAnsi="Arial" w:cs="Arial"/>
          <w:bCs/>
          <w:sz w:val="22"/>
          <w:szCs w:val="22"/>
        </w:rPr>
        <w:t xml:space="preserve">č. </w:t>
      </w:r>
      <w:r w:rsidR="00E46F84" w:rsidRPr="00CD2D2C">
        <w:rPr>
          <w:rFonts w:ascii="Arial" w:hAnsi="Arial" w:cs="Arial"/>
          <w:bCs/>
          <w:sz w:val="22"/>
          <w:szCs w:val="22"/>
        </w:rPr>
        <w:t>8</w:t>
      </w:r>
      <w:r w:rsidR="00E52AB1">
        <w:rPr>
          <w:rFonts w:ascii="Arial" w:hAnsi="Arial" w:cs="Arial"/>
          <w:bCs/>
          <w:sz w:val="22"/>
          <w:szCs w:val="22"/>
        </w:rPr>
        <w:t>39</w:t>
      </w:r>
      <w:r w:rsidR="00E46F84" w:rsidRPr="00CD2D2C">
        <w:rPr>
          <w:rFonts w:ascii="Arial" w:hAnsi="Arial" w:cs="Arial"/>
          <w:bCs/>
          <w:sz w:val="22"/>
          <w:szCs w:val="22"/>
        </w:rPr>
        <w:t>-1</w:t>
      </w:r>
      <w:r w:rsidR="00E52AB1">
        <w:rPr>
          <w:rFonts w:ascii="Arial" w:hAnsi="Arial" w:cs="Arial"/>
          <w:bCs/>
          <w:sz w:val="22"/>
          <w:szCs w:val="22"/>
        </w:rPr>
        <w:t>154/2011</w:t>
      </w:r>
      <w:r w:rsidR="00E46F84" w:rsidRPr="00CD2D2C">
        <w:rPr>
          <w:rFonts w:ascii="Arial" w:hAnsi="Arial" w:cs="Arial"/>
          <w:bCs/>
          <w:sz w:val="22"/>
          <w:szCs w:val="22"/>
        </w:rPr>
        <w:t xml:space="preserve"> v k.ú. </w:t>
      </w:r>
      <w:r w:rsidR="00AB23F6">
        <w:rPr>
          <w:rFonts w:ascii="Arial" w:hAnsi="Arial" w:cs="Arial"/>
          <w:bCs/>
          <w:sz w:val="22"/>
          <w:szCs w:val="22"/>
        </w:rPr>
        <w:t xml:space="preserve">xxx </w:t>
      </w:r>
      <w:r w:rsidR="00732382">
        <w:rPr>
          <w:rFonts w:ascii="Arial" w:hAnsi="Arial" w:cs="Arial"/>
          <w:bCs/>
          <w:sz w:val="22"/>
          <w:szCs w:val="22"/>
        </w:rPr>
        <w:t xml:space="preserve">ověřené ÚOZI ing. </w:t>
      </w:r>
      <w:r w:rsidR="00AB23F6">
        <w:rPr>
          <w:rFonts w:ascii="Arial" w:hAnsi="Arial" w:cs="Arial"/>
          <w:bCs/>
          <w:sz w:val="22"/>
          <w:szCs w:val="22"/>
        </w:rPr>
        <w:t xml:space="preserve">CCC </w:t>
      </w:r>
      <w:r w:rsidR="00732382">
        <w:rPr>
          <w:rFonts w:ascii="Arial" w:hAnsi="Arial" w:cs="Arial"/>
          <w:bCs/>
          <w:sz w:val="22"/>
          <w:szCs w:val="22"/>
        </w:rPr>
        <w:t>dne 15.3.2013 pod číslem ověření 10/2013</w:t>
      </w:r>
      <w:r w:rsidR="00E46F84">
        <w:rPr>
          <w:rFonts w:ascii="Arial" w:hAnsi="Arial" w:cs="Arial"/>
          <w:bCs/>
          <w:sz w:val="22"/>
          <w:szCs w:val="22"/>
        </w:rPr>
        <w:t xml:space="preserve">, </w:t>
      </w:r>
      <w:r w:rsidR="00E46F84">
        <w:rPr>
          <w:rFonts w:ascii="Arial" w:hAnsi="Arial" w:cs="Arial"/>
          <w:sz w:val="22"/>
          <w:szCs w:val="21"/>
        </w:rPr>
        <w:t>předané k potvrzení a potvrzené</w:t>
      </w:r>
      <w:r w:rsidR="00732382">
        <w:rPr>
          <w:rFonts w:ascii="Arial" w:hAnsi="Arial" w:cs="Arial"/>
          <w:sz w:val="22"/>
          <w:szCs w:val="21"/>
        </w:rPr>
        <w:t xml:space="preserve"> Katastrálním úřadem pro Plzeňský kraj Katastrální pracoviště</w:t>
      </w:r>
      <w:r w:rsidR="00E46F84">
        <w:rPr>
          <w:rFonts w:ascii="Arial" w:hAnsi="Arial" w:cs="Arial"/>
          <w:sz w:val="22"/>
          <w:szCs w:val="21"/>
        </w:rPr>
        <w:t xml:space="preserve"> </w:t>
      </w:r>
      <w:r w:rsidR="00732382">
        <w:rPr>
          <w:rFonts w:ascii="Arial" w:hAnsi="Arial" w:cs="Arial"/>
          <w:sz w:val="22"/>
          <w:szCs w:val="21"/>
        </w:rPr>
        <w:t>(</w:t>
      </w:r>
      <w:r w:rsidR="00E46F84">
        <w:rPr>
          <w:rFonts w:ascii="Arial" w:hAnsi="Arial" w:cs="Arial"/>
          <w:sz w:val="22"/>
          <w:szCs w:val="21"/>
        </w:rPr>
        <w:t>KP</w:t>
      </w:r>
      <w:r w:rsidR="00732382">
        <w:rPr>
          <w:rFonts w:ascii="Arial" w:hAnsi="Arial" w:cs="Arial"/>
          <w:sz w:val="22"/>
          <w:szCs w:val="21"/>
        </w:rPr>
        <w:t>)</w:t>
      </w:r>
      <w:r w:rsidR="00E46F84">
        <w:rPr>
          <w:rFonts w:ascii="Arial" w:hAnsi="Arial" w:cs="Arial"/>
          <w:sz w:val="22"/>
          <w:szCs w:val="21"/>
        </w:rPr>
        <w:t xml:space="preserve"> </w:t>
      </w:r>
      <w:r w:rsidR="00AB23F6">
        <w:rPr>
          <w:rFonts w:ascii="Arial" w:hAnsi="Arial" w:cs="Arial"/>
          <w:sz w:val="22"/>
          <w:szCs w:val="21"/>
        </w:rPr>
        <w:t>XXX</w:t>
      </w:r>
      <w:r w:rsidR="00E46F84">
        <w:rPr>
          <w:rFonts w:ascii="Arial" w:hAnsi="Arial" w:cs="Arial"/>
          <w:sz w:val="22"/>
          <w:szCs w:val="21"/>
        </w:rPr>
        <w:t xml:space="preserve"> a KP </w:t>
      </w:r>
      <w:r w:rsidR="00AB23F6">
        <w:rPr>
          <w:rFonts w:ascii="Arial" w:hAnsi="Arial" w:cs="Arial"/>
          <w:sz w:val="22"/>
          <w:szCs w:val="21"/>
        </w:rPr>
        <w:t>YYY</w:t>
      </w:r>
      <w:r w:rsidR="00E52AB1">
        <w:rPr>
          <w:rFonts w:ascii="Arial" w:hAnsi="Arial" w:cs="Arial"/>
          <w:sz w:val="22"/>
          <w:szCs w:val="21"/>
        </w:rPr>
        <w:t xml:space="preserve"> vyhotovené zpracovatelem</w:t>
      </w:r>
      <w:r w:rsidR="00AB23F6">
        <w:rPr>
          <w:rFonts w:ascii="Arial" w:hAnsi="Arial" w:cs="Arial"/>
          <w:sz w:val="22"/>
          <w:szCs w:val="21"/>
        </w:rPr>
        <w:t xml:space="preserve"> XY</w:t>
      </w:r>
      <w:r w:rsidR="00E46F84">
        <w:rPr>
          <w:rFonts w:ascii="Arial" w:hAnsi="Arial" w:cs="Arial"/>
          <w:sz w:val="22"/>
          <w:szCs w:val="21"/>
        </w:rPr>
        <w:t xml:space="preserve">. Jednalo se o výsledky zeměměřických činností související s vyhotovením GP a dokumentace ZPMZ pro vymezení rozsahu věcných břemen. Kontrolované výsledky zeměměřických činností svými náležitostmi a přesností odpovídaly právním předpisům a nebyly v nich při kontrole na KP shledány žádné </w:t>
      </w:r>
      <w:r w:rsidR="002E4674">
        <w:rPr>
          <w:rFonts w:ascii="Arial" w:hAnsi="Arial" w:cs="Arial"/>
          <w:sz w:val="22"/>
          <w:szCs w:val="21"/>
        </w:rPr>
        <w:t>závady a nedostatky. Ve výsledcích</w:t>
      </w:r>
      <w:r w:rsidR="00E46F84">
        <w:rPr>
          <w:rFonts w:ascii="Arial" w:hAnsi="Arial" w:cs="Arial"/>
          <w:sz w:val="22"/>
          <w:szCs w:val="21"/>
        </w:rPr>
        <w:t xml:space="preserve"> </w:t>
      </w:r>
      <w:r w:rsidR="00D04491">
        <w:rPr>
          <w:rFonts w:ascii="Arial" w:hAnsi="Arial" w:cs="Arial"/>
          <w:sz w:val="22"/>
          <w:szCs w:val="21"/>
        </w:rPr>
        <w:t>uvedených zeměměřických činností</w:t>
      </w:r>
      <w:r w:rsidR="00E46F84">
        <w:rPr>
          <w:rFonts w:ascii="Arial" w:hAnsi="Arial" w:cs="Arial"/>
          <w:sz w:val="22"/>
          <w:szCs w:val="21"/>
        </w:rPr>
        <w:t xml:space="preserve"> </w:t>
      </w:r>
      <w:r w:rsidR="00E46F84">
        <w:rPr>
          <w:rFonts w:ascii="Arial" w:hAnsi="Arial" w:cs="Arial"/>
          <w:bCs/>
          <w:sz w:val="22"/>
          <w:szCs w:val="22"/>
        </w:rPr>
        <w:t xml:space="preserve">je v popisovém poli </w:t>
      </w:r>
      <w:r w:rsidR="002E4674">
        <w:rPr>
          <w:rFonts w:ascii="Arial" w:hAnsi="Arial" w:cs="Arial"/>
          <w:bCs/>
          <w:sz w:val="22"/>
          <w:szCs w:val="22"/>
        </w:rPr>
        <w:t>ZPMZ</w:t>
      </w:r>
      <w:r w:rsidR="00E46F84">
        <w:rPr>
          <w:rFonts w:ascii="Arial" w:hAnsi="Arial" w:cs="Arial"/>
          <w:bCs/>
          <w:sz w:val="22"/>
          <w:szCs w:val="22"/>
        </w:rPr>
        <w:t xml:space="preserve"> uveden v části „zaměřil“</w:t>
      </w:r>
      <w:r w:rsidR="00AB23F6">
        <w:rPr>
          <w:rFonts w:ascii="Arial" w:hAnsi="Arial" w:cs="Arial"/>
          <w:bCs/>
          <w:sz w:val="22"/>
          <w:szCs w:val="22"/>
        </w:rPr>
        <w:t xml:space="preserve"> XY</w:t>
      </w:r>
      <w:r>
        <w:rPr>
          <w:rFonts w:ascii="Arial" w:hAnsi="Arial" w:cs="Arial"/>
          <w:bCs/>
          <w:sz w:val="22"/>
          <w:szCs w:val="22"/>
        </w:rPr>
        <w:t>.</w:t>
      </w:r>
      <w:r w:rsidR="00E46F84">
        <w:rPr>
          <w:rFonts w:ascii="Arial" w:hAnsi="Arial" w:cs="Arial"/>
          <w:bCs/>
          <w:sz w:val="22"/>
          <w:szCs w:val="22"/>
        </w:rPr>
        <w:t xml:space="preserve"> Rovněž ve výpočetní části ZPMZ je v jejím závěru bez dalšího uvedeno: „Vypočetl:</w:t>
      </w:r>
      <w:r w:rsidR="00AB23F6">
        <w:rPr>
          <w:rFonts w:ascii="Arial" w:hAnsi="Arial" w:cs="Arial"/>
          <w:bCs/>
          <w:sz w:val="22"/>
          <w:szCs w:val="22"/>
        </w:rPr>
        <w:t xml:space="preserve"> XY</w:t>
      </w:r>
      <w:r w:rsidR="00E46F84">
        <w:rPr>
          <w:rFonts w:ascii="Arial" w:hAnsi="Arial" w:cs="Arial"/>
          <w:bCs/>
          <w:sz w:val="22"/>
          <w:szCs w:val="22"/>
        </w:rPr>
        <w:t>“</w:t>
      </w:r>
      <w:r w:rsidR="006C181A">
        <w:rPr>
          <w:rFonts w:ascii="Arial" w:hAnsi="Arial" w:cs="Arial"/>
          <w:bCs/>
          <w:sz w:val="22"/>
          <w:szCs w:val="22"/>
        </w:rPr>
        <w:t xml:space="preserve"> co se týká zakázky v k.ú.</w:t>
      </w:r>
      <w:r w:rsidR="00AB23F6">
        <w:rPr>
          <w:rFonts w:ascii="Arial" w:hAnsi="Arial" w:cs="Arial"/>
          <w:bCs/>
          <w:sz w:val="22"/>
          <w:szCs w:val="22"/>
        </w:rPr>
        <w:t xml:space="preserve"> xxx</w:t>
      </w:r>
      <w:r w:rsidR="006C181A">
        <w:rPr>
          <w:rFonts w:ascii="Arial" w:hAnsi="Arial" w:cs="Arial"/>
          <w:bCs/>
          <w:sz w:val="22"/>
          <w:szCs w:val="22"/>
        </w:rPr>
        <w:t xml:space="preserve">, v zakázce v k.ú. </w:t>
      </w:r>
      <w:r w:rsidR="009E1E8D">
        <w:rPr>
          <w:rFonts w:ascii="Arial" w:hAnsi="Arial" w:cs="Arial"/>
          <w:bCs/>
          <w:sz w:val="22"/>
          <w:szCs w:val="22"/>
        </w:rPr>
        <w:t>RRR</w:t>
      </w:r>
      <w:r w:rsidR="006C181A">
        <w:rPr>
          <w:rFonts w:ascii="Arial" w:hAnsi="Arial" w:cs="Arial"/>
          <w:bCs/>
          <w:sz w:val="22"/>
          <w:szCs w:val="22"/>
        </w:rPr>
        <w:t xml:space="preserve"> není v rozporu s ustanovením přílohy č. 16 bod </w:t>
      </w:r>
      <w:proofErr w:type="gramStart"/>
      <w:r w:rsidR="006C181A">
        <w:rPr>
          <w:rFonts w:ascii="Arial" w:hAnsi="Arial" w:cs="Arial"/>
          <w:bCs/>
          <w:sz w:val="22"/>
          <w:szCs w:val="22"/>
        </w:rPr>
        <w:t>č.16.19</w:t>
      </w:r>
      <w:proofErr w:type="gramEnd"/>
      <w:r w:rsidR="006C181A">
        <w:rPr>
          <w:rFonts w:ascii="Arial" w:hAnsi="Arial" w:cs="Arial"/>
          <w:bCs/>
          <w:sz w:val="22"/>
          <w:szCs w:val="22"/>
        </w:rPr>
        <w:t xml:space="preserve"> písmeno g) vyhlášky č. 26/2007 Sb., katastrální vyhláška, uveden nikdo.</w:t>
      </w:r>
    </w:p>
    <w:p w:rsidR="006C181A" w:rsidRDefault="006C181A" w:rsidP="00051C81">
      <w:pPr>
        <w:jc w:val="both"/>
        <w:rPr>
          <w:rFonts w:ascii="Arial" w:hAnsi="Arial" w:cs="Arial"/>
          <w:sz w:val="22"/>
          <w:szCs w:val="22"/>
        </w:rPr>
      </w:pPr>
    </w:p>
    <w:p w:rsidR="00BC1B9F" w:rsidRDefault="00D04491" w:rsidP="00051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Následně ZK</w:t>
      </w:r>
      <w:r w:rsidR="00C17B31">
        <w:rPr>
          <w:rFonts w:ascii="Arial" w:hAnsi="Arial" w:cs="Arial"/>
          <w:sz w:val="22"/>
          <w:szCs w:val="22"/>
        </w:rPr>
        <w:t>I zaslal</w:t>
      </w:r>
      <w:r w:rsidR="00AB23F6">
        <w:rPr>
          <w:rFonts w:ascii="Arial" w:hAnsi="Arial" w:cs="Arial"/>
          <w:sz w:val="22"/>
          <w:szCs w:val="22"/>
        </w:rPr>
        <w:t xml:space="preserve"> XY</w:t>
      </w:r>
      <w:r w:rsidR="002E4674">
        <w:rPr>
          <w:rFonts w:ascii="Arial" w:hAnsi="Arial" w:cs="Arial"/>
          <w:sz w:val="22"/>
          <w:szCs w:val="22"/>
        </w:rPr>
        <w:t>, který je uveden ve</w:t>
      </w:r>
      <w:r w:rsidR="00985762">
        <w:rPr>
          <w:rFonts w:ascii="Arial" w:hAnsi="Arial" w:cs="Arial"/>
          <w:sz w:val="22"/>
          <w:szCs w:val="22"/>
        </w:rPr>
        <w:t xml:space="preserve"> </w:t>
      </w:r>
      <w:r w:rsidR="002E4674">
        <w:rPr>
          <w:rFonts w:ascii="Arial" w:hAnsi="Arial" w:cs="Arial"/>
          <w:sz w:val="22"/>
          <w:szCs w:val="22"/>
        </w:rPr>
        <w:t>veřejné části živnostenského rejstříku firmy</w:t>
      </w:r>
      <w:r w:rsidR="00AB23F6">
        <w:rPr>
          <w:rFonts w:ascii="Arial" w:hAnsi="Arial" w:cs="Arial"/>
          <w:sz w:val="22"/>
          <w:szCs w:val="22"/>
        </w:rPr>
        <w:t xml:space="preserve"> ZZZ</w:t>
      </w:r>
      <w:r w:rsidR="002E4674">
        <w:rPr>
          <w:rFonts w:ascii="Arial" w:hAnsi="Arial" w:cs="Arial"/>
          <w:sz w:val="22"/>
          <w:szCs w:val="22"/>
        </w:rPr>
        <w:t xml:space="preserve">, v živnostenském oprávnění č. 3 – výkon zeměměřických činností jako odpovědný zástupce, </w:t>
      </w:r>
      <w:r w:rsidR="00985762">
        <w:rPr>
          <w:rFonts w:ascii="Arial" w:hAnsi="Arial" w:cs="Arial"/>
          <w:sz w:val="22"/>
          <w:szCs w:val="22"/>
        </w:rPr>
        <w:t xml:space="preserve">výzvu k předložení dokladů o dosaženém vzdělání dle ust. § 3 zeměměřického zákona. </w:t>
      </w:r>
    </w:p>
    <w:p w:rsidR="00BC1B9F" w:rsidRDefault="00BC1B9F" w:rsidP="00051C81">
      <w:pPr>
        <w:jc w:val="both"/>
        <w:rPr>
          <w:rFonts w:ascii="Arial" w:hAnsi="Arial" w:cs="Arial"/>
          <w:sz w:val="22"/>
          <w:szCs w:val="22"/>
        </w:rPr>
      </w:pPr>
    </w:p>
    <w:p w:rsidR="00C86DBD" w:rsidRDefault="00985762" w:rsidP="00051C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tuto v</w:t>
      </w:r>
      <w:r w:rsidR="00556051">
        <w:rPr>
          <w:rFonts w:ascii="Arial" w:hAnsi="Arial" w:cs="Arial"/>
          <w:sz w:val="22"/>
          <w:szCs w:val="22"/>
        </w:rPr>
        <w:t>ýzvu odpověděl</w:t>
      </w:r>
      <w:r w:rsidR="00034B33">
        <w:rPr>
          <w:rFonts w:ascii="Arial" w:hAnsi="Arial" w:cs="Arial"/>
          <w:sz w:val="22"/>
          <w:szCs w:val="22"/>
        </w:rPr>
        <w:t xml:space="preserve"> </w:t>
      </w:r>
      <w:r w:rsidR="00C86DBD">
        <w:rPr>
          <w:rFonts w:ascii="Arial" w:hAnsi="Arial" w:cs="Arial"/>
          <w:sz w:val="22"/>
          <w:szCs w:val="22"/>
        </w:rPr>
        <w:t xml:space="preserve">písemně </w:t>
      </w:r>
      <w:r w:rsidR="00AB23F6">
        <w:rPr>
          <w:rFonts w:ascii="Arial" w:hAnsi="Arial" w:cs="Arial"/>
          <w:sz w:val="22"/>
          <w:szCs w:val="22"/>
        </w:rPr>
        <w:t xml:space="preserve">XY </w:t>
      </w:r>
      <w:r w:rsidR="00C86DBD">
        <w:rPr>
          <w:rFonts w:ascii="Arial" w:hAnsi="Arial" w:cs="Arial"/>
          <w:sz w:val="22"/>
          <w:szCs w:val="22"/>
        </w:rPr>
        <w:t xml:space="preserve">dopisem předaným na ZKI dne 15.5.2013, ve kterém uvádí, že dosud žil v dobré víře, že jak </w:t>
      </w:r>
      <w:r w:rsidR="00877E14">
        <w:rPr>
          <w:rFonts w:ascii="Arial" w:hAnsi="Arial" w:cs="Arial"/>
          <w:sz w:val="22"/>
          <w:szCs w:val="22"/>
        </w:rPr>
        <w:t>ohledně</w:t>
      </w:r>
      <w:r w:rsidR="00C86DBD">
        <w:rPr>
          <w:rFonts w:ascii="Arial" w:hAnsi="Arial" w:cs="Arial"/>
          <w:sz w:val="22"/>
          <w:szCs w:val="22"/>
        </w:rPr>
        <w:t xml:space="preserve"> vlastních výkonů zeměměřických činností, tak i </w:t>
      </w:r>
      <w:r w:rsidR="00877E14">
        <w:rPr>
          <w:rFonts w:ascii="Arial" w:hAnsi="Arial" w:cs="Arial"/>
          <w:sz w:val="22"/>
          <w:szCs w:val="22"/>
        </w:rPr>
        <w:t>ohledně</w:t>
      </w:r>
      <w:r w:rsidR="00AB05F0">
        <w:rPr>
          <w:rFonts w:ascii="Arial" w:hAnsi="Arial" w:cs="Arial"/>
          <w:sz w:val="22"/>
          <w:szCs w:val="22"/>
        </w:rPr>
        <w:t xml:space="preserve"> </w:t>
      </w:r>
      <w:r w:rsidR="00C86DBD">
        <w:rPr>
          <w:rFonts w:ascii="Arial" w:hAnsi="Arial" w:cs="Arial"/>
          <w:sz w:val="22"/>
          <w:szCs w:val="22"/>
        </w:rPr>
        <w:t>činnosti odpovědné osoby pro firmu</w:t>
      </w:r>
      <w:r w:rsidR="00AB23F6">
        <w:rPr>
          <w:rFonts w:ascii="Arial" w:hAnsi="Arial" w:cs="Arial"/>
          <w:sz w:val="22"/>
          <w:szCs w:val="22"/>
        </w:rPr>
        <w:t xml:space="preserve"> ZZZ</w:t>
      </w:r>
      <w:r w:rsidR="00C86DBD">
        <w:rPr>
          <w:rFonts w:ascii="Arial" w:hAnsi="Arial" w:cs="Arial"/>
          <w:sz w:val="22"/>
          <w:szCs w:val="22"/>
        </w:rPr>
        <w:t xml:space="preserve">, je vše pořádku. Přílohou tohoto písemného prohlášení bylo i vysvědčení </w:t>
      </w:r>
      <w:r w:rsidR="005A767B">
        <w:rPr>
          <w:rFonts w:ascii="Arial" w:hAnsi="Arial" w:cs="Arial"/>
          <w:sz w:val="22"/>
          <w:szCs w:val="22"/>
        </w:rPr>
        <w:t xml:space="preserve">ze třetího ročníku </w:t>
      </w:r>
      <w:r w:rsidR="00D738B6">
        <w:rPr>
          <w:rFonts w:ascii="Arial" w:hAnsi="Arial" w:cs="Arial"/>
          <w:sz w:val="22"/>
          <w:szCs w:val="22"/>
        </w:rPr>
        <w:t>Střední průmyslové školy stavební v Plzni, obor Pozemní stavitelství</w:t>
      </w:r>
      <w:r w:rsidR="005A767B">
        <w:rPr>
          <w:rFonts w:ascii="Arial" w:hAnsi="Arial" w:cs="Arial"/>
          <w:sz w:val="22"/>
          <w:szCs w:val="22"/>
        </w:rPr>
        <w:t xml:space="preserve">, kde je uvedena jako předmět studia i „geodézie“ a </w:t>
      </w:r>
      <w:r w:rsidR="00C86DBD">
        <w:rPr>
          <w:rFonts w:ascii="Arial" w:hAnsi="Arial" w:cs="Arial"/>
          <w:sz w:val="22"/>
          <w:szCs w:val="22"/>
        </w:rPr>
        <w:t xml:space="preserve">maturitní </w:t>
      </w:r>
      <w:r w:rsidR="005A767B">
        <w:rPr>
          <w:rFonts w:ascii="Arial" w:hAnsi="Arial" w:cs="Arial"/>
          <w:sz w:val="22"/>
          <w:szCs w:val="22"/>
        </w:rPr>
        <w:t>vysvědčení</w:t>
      </w:r>
      <w:r w:rsidR="00D738B6">
        <w:rPr>
          <w:rFonts w:ascii="Arial" w:hAnsi="Arial" w:cs="Arial"/>
          <w:sz w:val="22"/>
          <w:szCs w:val="22"/>
        </w:rPr>
        <w:t>.</w:t>
      </w:r>
      <w:r w:rsidR="00C86DBD">
        <w:rPr>
          <w:rFonts w:ascii="Arial" w:hAnsi="Arial" w:cs="Arial"/>
          <w:sz w:val="22"/>
          <w:szCs w:val="22"/>
        </w:rPr>
        <w:t xml:space="preserve"> Další přílohou pak byl výpis z veřejné části živnostenského rejstříku pro firmu</w:t>
      </w:r>
      <w:r w:rsidR="00AB23F6">
        <w:rPr>
          <w:rFonts w:ascii="Arial" w:hAnsi="Arial" w:cs="Arial"/>
          <w:sz w:val="22"/>
          <w:szCs w:val="22"/>
        </w:rPr>
        <w:t xml:space="preserve"> ZZZ</w:t>
      </w:r>
      <w:r w:rsidR="00C86DBD">
        <w:rPr>
          <w:rFonts w:ascii="Arial" w:hAnsi="Arial" w:cs="Arial"/>
          <w:sz w:val="22"/>
          <w:szCs w:val="22"/>
        </w:rPr>
        <w:t>, kde již ne</w:t>
      </w:r>
      <w:r w:rsidR="00E02FA6">
        <w:rPr>
          <w:rFonts w:ascii="Arial" w:hAnsi="Arial" w:cs="Arial"/>
          <w:sz w:val="22"/>
          <w:szCs w:val="22"/>
        </w:rPr>
        <w:t>figuruje</w:t>
      </w:r>
      <w:r w:rsidR="00C86DBD">
        <w:rPr>
          <w:rFonts w:ascii="Arial" w:hAnsi="Arial" w:cs="Arial"/>
          <w:sz w:val="22"/>
          <w:szCs w:val="22"/>
        </w:rPr>
        <w:t xml:space="preserve"> jako odpovědná osoba pro výkon zeměměřických činností.</w:t>
      </w:r>
    </w:p>
    <w:p w:rsidR="00C86DBD" w:rsidRDefault="00C86DBD" w:rsidP="00051C81">
      <w:pPr>
        <w:jc w:val="both"/>
        <w:rPr>
          <w:rFonts w:ascii="Arial" w:hAnsi="Arial" w:cs="Arial"/>
          <w:sz w:val="22"/>
          <w:szCs w:val="22"/>
        </w:rPr>
      </w:pPr>
    </w:p>
    <w:p w:rsidR="00C3631B" w:rsidRDefault="00CD2D2C" w:rsidP="00CD2D2C">
      <w:pPr>
        <w:pStyle w:val="Zkladntext"/>
        <w:tabs>
          <w:tab w:val="left" w:pos="708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Na základě výše uvedených skutečností dospěl ZKI v Plzni k závěru, že </w:t>
      </w:r>
      <w:r w:rsidR="00AB23F6">
        <w:rPr>
          <w:rFonts w:ascii="Arial" w:hAnsi="Arial" w:cs="Arial"/>
          <w:sz w:val="22"/>
          <w:szCs w:val="22"/>
        </w:rPr>
        <w:t xml:space="preserve">XY </w:t>
      </w:r>
      <w:r>
        <w:rPr>
          <w:rFonts w:ascii="Arial" w:hAnsi="Arial" w:cs="Arial"/>
          <w:sz w:val="22"/>
          <w:szCs w:val="22"/>
        </w:rPr>
        <w:t xml:space="preserve">neprokázal způsobilost k výkonu zeměměřických činností a zahájil ve smyslu ustanovení § 17a odst. 1 písm. e) zákona č. 200/1994 Sb., zákona o zeměměřictví, řízení o porušení pořádku na úseku zeměměřictví. </w:t>
      </w:r>
      <w:r w:rsidR="00C3631B">
        <w:rPr>
          <w:rFonts w:ascii="Arial" w:hAnsi="Arial" w:cs="Arial"/>
          <w:sz w:val="22"/>
        </w:rPr>
        <w:t>Oznámení o zahájení spr</w:t>
      </w:r>
      <w:r w:rsidR="003B21DB">
        <w:rPr>
          <w:rFonts w:ascii="Arial" w:hAnsi="Arial" w:cs="Arial"/>
          <w:sz w:val="22"/>
        </w:rPr>
        <w:t xml:space="preserve">ávního řízení bylo </w:t>
      </w:r>
      <w:r w:rsidR="00AB23F6">
        <w:rPr>
          <w:rFonts w:ascii="Arial" w:hAnsi="Arial" w:cs="Arial"/>
          <w:sz w:val="22"/>
        </w:rPr>
        <w:t xml:space="preserve">XY, </w:t>
      </w:r>
      <w:r w:rsidR="003B21DB">
        <w:rPr>
          <w:rFonts w:ascii="Arial" w:hAnsi="Arial" w:cs="Arial"/>
          <w:sz w:val="22"/>
        </w:rPr>
        <w:t>nar.</w:t>
      </w:r>
      <w:r w:rsidR="00AB23F6">
        <w:rPr>
          <w:rFonts w:ascii="Arial" w:hAnsi="Arial" w:cs="Arial"/>
          <w:sz w:val="22"/>
        </w:rPr>
        <w:t xml:space="preserve"> xxx</w:t>
      </w:r>
      <w:r w:rsidR="008B03D7">
        <w:rPr>
          <w:rFonts w:ascii="Arial" w:hAnsi="Arial" w:cs="Arial"/>
          <w:sz w:val="22"/>
        </w:rPr>
        <w:t xml:space="preserve">, trvale bytem </w:t>
      </w:r>
      <w:r w:rsidR="00AB23F6">
        <w:rPr>
          <w:rFonts w:ascii="Arial" w:hAnsi="Arial" w:cs="Arial"/>
          <w:sz w:val="22"/>
        </w:rPr>
        <w:t xml:space="preserve">xxx </w:t>
      </w:r>
      <w:r w:rsidR="00E02FA6">
        <w:rPr>
          <w:rFonts w:ascii="Arial" w:hAnsi="Arial" w:cs="Arial"/>
          <w:sz w:val="22"/>
        </w:rPr>
        <w:t>doručeno dne 1</w:t>
      </w:r>
      <w:r w:rsidR="008B03D7">
        <w:rPr>
          <w:rFonts w:ascii="Arial" w:hAnsi="Arial" w:cs="Arial"/>
          <w:sz w:val="22"/>
        </w:rPr>
        <w:t>8.6.</w:t>
      </w:r>
      <w:r w:rsidR="00C3631B">
        <w:rPr>
          <w:rFonts w:ascii="Arial" w:hAnsi="Arial" w:cs="Arial"/>
          <w:sz w:val="22"/>
        </w:rPr>
        <w:t>2013 současně s poučením o právech vyplývajících z ust. § 36 a § 38 správního řádu</w:t>
      </w:r>
      <w:r w:rsidR="009A40DF">
        <w:rPr>
          <w:rFonts w:ascii="Arial" w:hAnsi="Arial" w:cs="Arial"/>
          <w:sz w:val="22"/>
        </w:rPr>
        <w:t>.</w:t>
      </w:r>
    </w:p>
    <w:p w:rsidR="00C3631B" w:rsidRDefault="00C3631B" w:rsidP="00051C81">
      <w:pPr>
        <w:jc w:val="both"/>
        <w:rPr>
          <w:rFonts w:ascii="Arial" w:hAnsi="Arial" w:cs="Arial"/>
          <w:sz w:val="22"/>
          <w:szCs w:val="22"/>
        </w:rPr>
      </w:pPr>
    </w:p>
    <w:p w:rsidR="00CD0F6F" w:rsidRDefault="00524700" w:rsidP="00E02FA6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Poté, co byly shromážděny všechny podklady pro vydání rozhodnutí, bylo </w:t>
      </w:r>
      <w:r w:rsidR="00AB23F6">
        <w:rPr>
          <w:rFonts w:ascii="Arial" w:hAnsi="Arial" w:cs="Arial"/>
          <w:sz w:val="22"/>
          <w:szCs w:val="21"/>
        </w:rPr>
        <w:t xml:space="preserve">XY </w:t>
      </w:r>
      <w:r>
        <w:rPr>
          <w:rFonts w:ascii="Arial" w:hAnsi="Arial" w:cs="Arial"/>
          <w:sz w:val="22"/>
          <w:szCs w:val="21"/>
        </w:rPr>
        <w:t xml:space="preserve">oznámeno, že má ve smyslu ust. § 36 odst. 3 správního řádu, možnost vyjádřit se ke shromážděným podkladům a to do lhůty končící dnem 26.7.2013. Oznámení převzal dne 4.7.2013. </w:t>
      </w:r>
      <w:r w:rsidR="00E02FA6">
        <w:rPr>
          <w:rFonts w:ascii="Arial" w:hAnsi="Arial" w:cs="Arial"/>
          <w:sz w:val="22"/>
          <w:szCs w:val="21"/>
        </w:rPr>
        <w:t>Na toto oznámení již do uplynutí lhůty nereagoval.</w:t>
      </w:r>
      <w:r w:rsidR="00AF6610">
        <w:rPr>
          <w:rFonts w:ascii="Arial" w:hAnsi="Arial" w:cs="Arial"/>
          <w:sz w:val="22"/>
          <w:szCs w:val="21"/>
        </w:rPr>
        <w:t xml:space="preserve"> ZKI v Plzni proto podle ust. § 49 odst. 1 zákona č. 200/1990 Sb., zákon o přestupcích v souladu se zněním § 49 odst. 1 správního řádu nařídil </w:t>
      </w:r>
      <w:r w:rsidR="00462A10">
        <w:rPr>
          <w:rFonts w:ascii="Arial" w:hAnsi="Arial" w:cs="Arial"/>
          <w:sz w:val="22"/>
          <w:szCs w:val="21"/>
        </w:rPr>
        <w:t xml:space="preserve">ve věci </w:t>
      </w:r>
      <w:r w:rsidR="00AF6610">
        <w:rPr>
          <w:rFonts w:ascii="Arial" w:hAnsi="Arial" w:cs="Arial"/>
          <w:sz w:val="22"/>
          <w:szCs w:val="21"/>
        </w:rPr>
        <w:t xml:space="preserve">ústní jednání. K ústnímu jednání se </w:t>
      </w:r>
      <w:r w:rsidR="00AB23F6">
        <w:rPr>
          <w:rFonts w:ascii="Arial" w:hAnsi="Arial" w:cs="Arial"/>
          <w:sz w:val="22"/>
          <w:szCs w:val="21"/>
        </w:rPr>
        <w:t>XY</w:t>
      </w:r>
      <w:r w:rsidR="00AF6610">
        <w:rPr>
          <w:rFonts w:ascii="Arial" w:hAnsi="Arial" w:cs="Arial"/>
          <w:sz w:val="22"/>
          <w:szCs w:val="21"/>
        </w:rPr>
        <w:t xml:space="preserve"> po omluvě z rodinných důvodů dostavil dne 15.8.2013. Při ústním jednání uvedl, že se vzhledem k tomu, že mu bylo vydáno živnostenské oprávnění</w:t>
      </w:r>
      <w:r w:rsidR="00545404">
        <w:rPr>
          <w:rFonts w:ascii="Arial" w:hAnsi="Arial" w:cs="Arial"/>
          <w:sz w:val="22"/>
          <w:szCs w:val="21"/>
        </w:rPr>
        <w:t>,</w:t>
      </w:r>
      <w:r w:rsidR="00AF6610">
        <w:rPr>
          <w:rFonts w:ascii="Arial" w:hAnsi="Arial" w:cs="Arial"/>
          <w:sz w:val="22"/>
          <w:szCs w:val="21"/>
        </w:rPr>
        <w:t xml:space="preserve"> </w:t>
      </w:r>
      <w:r w:rsidR="00462A10">
        <w:rPr>
          <w:rFonts w:ascii="Arial" w:hAnsi="Arial" w:cs="Arial"/>
          <w:sz w:val="22"/>
          <w:szCs w:val="21"/>
        </w:rPr>
        <w:t xml:space="preserve">domníval, že </w:t>
      </w:r>
      <w:r w:rsidR="00AF6610">
        <w:rPr>
          <w:rFonts w:ascii="Arial" w:hAnsi="Arial" w:cs="Arial"/>
          <w:sz w:val="22"/>
          <w:szCs w:val="21"/>
        </w:rPr>
        <w:t>jeho vzdělání (</w:t>
      </w:r>
      <w:r w:rsidR="00545404">
        <w:rPr>
          <w:rFonts w:ascii="Arial" w:hAnsi="Arial" w:cs="Arial"/>
          <w:sz w:val="22"/>
          <w:szCs w:val="21"/>
        </w:rPr>
        <w:t>maturita na Střední průmyslové škole v Plzni a absolvovaný předmět „geodézie“ ve třetím ročníku</w:t>
      </w:r>
      <w:r w:rsidR="00AF6610">
        <w:rPr>
          <w:rFonts w:ascii="Arial" w:hAnsi="Arial" w:cs="Arial"/>
          <w:sz w:val="22"/>
          <w:szCs w:val="21"/>
        </w:rPr>
        <w:t xml:space="preserve">) odpovídá požadovanému vzdělání dle zeměměřického zákona. Teprve na základě zahájeného správního řízení si vše </w:t>
      </w:r>
      <w:r w:rsidR="00AF6610">
        <w:rPr>
          <w:rFonts w:ascii="Arial" w:hAnsi="Arial" w:cs="Arial"/>
          <w:sz w:val="22"/>
          <w:szCs w:val="21"/>
        </w:rPr>
        <w:lastRenderedPageBreak/>
        <w:t>prověřil a uvědomil si, že tomu tak není. V současné době již zajistil nápravu tohoto stavu a proti zjištěným skutečnostem nic nenamítá.</w:t>
      </w:r>
    </w:p>
    <w:p w:rsidR="0012537E" w:rsidRDefault="0012537E" w:rsidP="00E02FA6">
      <w:pPr>
        <w:jc w:val="both"/>
        <w:rPr>
          <w:rFonts w:ascii="Arial" w:hAnsi="Arial" w:cs="Arial"/>
          <w:sz w:val="22"/>
          <w:szCs w:val="21"/>
        </w:rPr>
      </w:pPr>
    </w:p>
    <w:p w:rsidR="00C3631B" w:rsidRDefault="0019183C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979BF">
        <w:rPr>
          <w:rFonts w:ascii="Arial" w:hAnsi="Arial" w:cs="Arial"/>
          <w:sz w:val="22"/>
        </w:rPr>
        <w:t>odle znění § 3 odst. 3 a 4</w:t>
      </w:r>
      <w:r>
        <w:rPr>
          <w:rFonts w:ascii="Arial" w:hAnsi="Arial" w:cs="Arial"/>
          <w:sz w:val="22"/>
        </w:rPr>
        <w:t xml:space="preserve"> zákona o zeměměřictví jsou z</w:t>
      </w:r>
      <w:r w:rsidR="00F979BF">
        <w:rPr>
          <w:rFonts w:ascii="Arial" w:hAnsi="Arial" w:cs="Arial"/>
          <w:sz w:val="22"/>
        </w:rPr>
        <w:t>eměměřické činnosti oprávněny vykonáva</w:t>
      </w:r>
      <w:r>
        <w:rPr>
          <w:rFonts w:ascii="Arial" w:hAnsi="Arial" w:cs="Arial"/>
          <w:sz w:val="22"/>
        </w:rPr>
        <w:t>t pouze odborně způsobilé osoby</w:t>
      </w:r>
      <w:r w:rsidR="00F979B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za které se považují fyzické osoby </w:t>
      </w:r>
      <w:r w:rsidR="00F979BF">
        <w:rPr>
          <w:rFonts w:ascii="Arial" w:hAnsi="Arial" w:cs="Arial"/>
          <w:sz w:val="22"/>
        </w:rPr>
        <w:t>s ukončeným středoškolským nebo vysokoškolským</w:t>
      </w:r>
      <w:r>
        <w:rPr>
          <w:rFonts w:ascii="Arial" w:hAnsi="Arial" w:cs="Arial"/>
          <w:sz w:val="22"/>
        </w:rPr>
        <w:t xml:space="preserve"> vzděláním zeměměřického směru. Zákon nijak podrobněji nečlení zeměměřické činnosti na dílčí práce, které by mohly být z působnosti </w:t>
      </w:r>
      <w:r w:rsidR="00994ADD">
        <w:rPr>
          <w:rFonts w:ascii="Arial" w:hAnsi="Arial" w:cs="Arial"/>
          <w:sz w:val="22"/>
        </w:rPr>
        <w:t>uvedených ustanovení vyňaty. Jak ale vyplývá např. z § 7 zeměměřického zákona, na výkonu zeměměřických činností se mohou kromě osob k tomu odborně způsobilých podílet též pomocní pracovníci, z dikce zákona přitom vyplývá, že u pomocných pracovníků není odborná způsobilost předpokládána. Rozsah činností, které mohou při výkonu zeměm</w:t>
      </w:r>
      <w:r w:rsidR="00DD15BF">
        <w:rPr>
          <w:rFonts w:ascii="Arial" w:hAnsi="Arial" w:cs="Arial"/>
          <w:sz w:val="22"/>
        </w:rPr>
        <w:t>ěřické činnosti zajišťovat pomoc</w:t>
      </w:r>
      <w:r w:rsidR="00994ADD">
        <w:rPr>
          <w:rFonts w:ascii="Arial" w:hAnsi="Arial" w:cs="Arial"/>
          <w:sz w:val="22"/>
        </w:rPr>
        <w:t>ní pracovníci, opět není zákonem nijak vymezen. Z uvedeného lze dovodit, že pomocní pracovníci mohou zajišťovat různé dílčí práce na výsledku zeměměřické činnosti, vždy ale pouze pod přímým dohledem</w:t>
      </w:r>
      <w:r w:rsidR="001033F8">
        <w:rPr>
          <w:rFonts w:ascii="Arial" w:hAnsi="Arial" w:cs="Arial"/>
          <w:sz w:val="22"/>
        </w:rPr>
        <w:t xml:space="preserve"> </w:t>
      </w:r>
      <w:r w:rsidR="00994ADD">
        <w:rPr>
          <w:rFonts w:ascii="Arial" w:hAnsi="Arial" w:cs="Arial"/>
          <w:sz w:val="22"/>
        </w:rPr>
        <w:t xml:space="preserve">a vedením osoby odborně způsobilé k výkonu zeměměřické činnosti (ta jim stanoví podrobný postup dílčích prací, dohlíží nad jeho dodržováním, kontroluje výsledky apod.). Odborně způsobilá osoba přitom ručí svým jménem za správnost provedení těchto prací. </w:t>
      </w:r>
      <w:r w:rsidR="00DD15BF">
        <w:rPr>
          <w:rFonts w:ascii="Arial" w:hAnsi="Arial" w:cs="Arial"/>
          <w:sz w:val="22"/>
        </w:rPr>
        <w:t>Je</w:t>
      </w:r>
      <w:r w:rsidR="00CD0F6F">
        <w:rPr>
          <w:rFonts w:ascii="Arial" w:hAnsi="Arial" w:cs="Arial"/>
          <w:sz w:val="22"/>
        </w:rPr>
        <w:t xml:space="preserve"> tedy nade vši</w:t>
      </w:r>
      <w:r w:rsidR="00DD15BF">
        <w:rPr>
          <w:rFonts w:ascii="Arial" w:hAnsi="Arial" w:cs="Arial"/>
          <w:sz w:val="22"/>
        </w:rPr>
        <w:t xml:space="preserve"> pochybnost, že v</w:t>
      </w:r>
      <w:r w:rsidR="00994ADD">
        <w:rPr>
          <w:rFonts w:ascii="Arial" w:hAnsi="Arial" w:cs="Arial"/>
          <w:sz w:val="22"/>
        </w:rPr>
        <w:t> náležitostech ZPMZ se proto uvádí jméno a podpis té odborně způsobilé osoby, která zeměměřické činnosti ať již v terénu nebo v kanceláři</w:t>
      </w:r>
      <w:r w:rsidR="00A8407C">
        <w:rPr>
          <w:rFonts w:ascii="Arial" w:hAnsi="Arial" w:cs="Arial"/>
          <w:sz w:val="22"/>
        </w:rPr>
        <w:t xml:space="preserve"> osobně vedla, nikoliv pomocného</w:t>
      </w:r>
      <w:r w:rsidR="00994ADD">
        <w:rPr>
          <w:rFonts w:ascii="Arial" w:hAnsi="Arial" w:cs="Arial"/>
          <w:sz w:val="22"/>
        </w:rPr>
        <w:t xml:space="preserve"> pracovníka, který např. vlastnoručně obsluhoval totální stanici, přijímač signálu GNSS, který obsluhoval zpracovatelský počítačový program nebo který vyplňov</w:t>
      </w:r>
      <w:r w:rsidR="004D6DAA">
        <w:rPr>
          <w:rFonts w:ascii="Arial" w:hAnsi="Arial" w:cs="Arial"/>
          <w:sz w:val="22"/>
        </w:rPr>
        <w:t>al údaje v příslušném tiskopisu, což v kontrolovaných výsledcích zeměměřických činností dodrženo nebylo ať již z jakéhokoli důvodu.</w:t>
      </w:r>
    </w:p>
    <w:p w:rsidR="008037F3" w:rsidRDefault="008037F3" w:rsidP="00834B69">
      <w:pPr>
        <w:jc w:val="both"/>
        <w:rPr>
          <w:rFonts w:ascii="Arial" w:hAnsi="Arial" w:cs="Arial"/>
          <w:sz w:val="22"/>
          <w:szCs w:val="21"/>
        </w:rPr>
      </w:pPr>
    </w:p>
    <w:p w:rsidR="00BA07B3" w:rsidRDefault="001033F8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Co se týká </w:t>
      </w:r>
      <w:r w:rsidR="00B82325">
        <w:rPr>
          <w:rFonts w:ascii="Arial" w:hAnsi="Arial" w:cs="Arial"/>
          <w:sz w:val="22"/>
          <w:szCs w:val="21"/>
        </w:rPr>
        <w:t>výkon</w:t>
      </w:r>
      <w:r>
        <w:rPr>
          <w:rFonts w:ascii="Arial" w:hAnsi="Arial" w:cs="Arial"/>
          <w:sz w:val="22"/>
          <w:szCs w:val="21"/>
        </w:rPr>
        <w:t>u</w:t>
      </w:r>
      <w:r w:rsidR="00B82325">
        <w:rPr>
          <w:rFonts w:ascii="Arial" w:hAnsi="Arial" w:cs="Arial"/>
          <w:sz w:val="22"/>
          <w:szCs w:val="21"/>
        </w:rPr>
        <w:t xml:space="preserve"> zeměměřických činností v rámci živnostenského podnikání</w:t>
      </w:r>
      <w:r w:rsidR="00A8407C">
        <w:rPr>
          <w:rFonts w:ascii="Arial" w:hAnsi="Arial" w:cs="Arial"/>
          <w:sz w:val="22"/>
          <w:szCs w:val="21"/>
        </w:rPr>
        <w:t>,</w:t>
      </w:r>
      <w:r w:rsidR="00B82325">
        <w:rPr>
          <w:rFonts w:ascii="Arial" w:hAnsi="Arial" w:cs="Arial"/>
          <w:sz w:val="22"/>
          <w:szCs w:val="21"/>
        </w:rPr>
        <w:t xml:space="preserve"> </w:t>
      </w:r>
      <w:r w:rsidR="00BF6EE4">
        <w:rPr>
          <w:rFonts w:ascii="Arial" w:hAnsi="Arial" w:cs="Arial"/>
          <w:sz w:val="22"/>
          <w:szCs w:val="21"/>
        </w:rPr>
        <w:t xml:space="preserve">je </w:t>
      </w:r>
      <w:r>
        <w:rPr>
          <w:rFonts w:ascii="Arial" w:hAnsi="Arial" w:cs="Arial"/>
          <w:sz w:val="22"/>
          <w:szCs w:val="21"/>
        </w:rPr>
        <w:t xml:space="preserve">i </w:t>
      </w:r>
      <w:r w:rsidR="00BF6EE4">
        <w:rPr>
          <w:rFonts w:ascii="Arial" w:hAnsi="Arial" w:cs="Arial"/>
          <w:sz w:val="22"/>
          <w:szCs w:val="21"/>
        </w:rPr>
        <w:t xml:space="preserve">v </w:t>
      </w:r>
      <w:r w:rsidR="00B82325">
        <w:rPr>
          <w:rFonts w:ascii="Arial" w:hAnsi="Arial" w:cs="Arial"/>
          <w:sz w:val="22"/>
          <w:szCs w:val="21"/>
        </w:rPr>
        <w:t>zákon</w:t>
      </w:r>
      <w:r w:rsidR="00BF6EE4">
        <w:rPr>
          <w:rFonts w:ascii="Arial" w:hAnsi="Arial" w:cs="Arial"/>
          <w:sz w:val="22"/>
          <w:szCs w:val="21"/>
        </w:rPr>
        <w:t>ě</w:t>
      </w:r>
      <w:r w:rsidR="00B82325">
        <w:rPr>
          <w:rFonts w:ascii="Arial" w:hAnsi="Arial" w:cs="Arial"/>
          <w:sz w:val="22"/>
          <w:szCs w:val="21"/>
        </w:rPr>
        <w:t xml:space="preserve"> č. 455/1991 Sb., živn</w:t>
      </w:r>
      <w:r w:rsidR="00BF6EE4">
        <w:rPr>
          <w:rFonts w:ascii="Arial" w:hAnsi="Arial" w:cs="Arial"/>
          <w:sz w:val="22"/>
          <w:szCs w:val="21"/>
        </w:rPr>
        <w:t>ostenský zákon, v § 7 odst. 1</w:t>
      </w:r>
      <w:r>
        <w:rPr>
          <w:rFonts w:ascii="Arial" w:hAnsi="Arial" w:cs="Arial"/>
          <w:sz w:val="22"/>
          <w:szCs w:val="21"/>
        </w:rPr>
        <w:t xml:space="preserve"> stanoveno</w:t>
      </w:r>
      <w:r w:rsidR="00BF6EE4">
        <w:rPr>
          <w:rFonts w:ascii="Arial" w:hAnsi="Arial" w:cs="Arial"/>
          <w:sz w:val="22"/>
          <w:szCs w:val="21"/>
        </w:rPr>
        <w:t>, že „Zvláštními podmínkami provozování živnosti je odborná způsobilost, pokud je tento zákon nebo zvláštní předpisy vyžadují.“</w:t>
      </w:r>
      <w:r w:rsidR="00690821">
        <w:rPr>
          <w:rFonts w:ascii="Arial" w:hAnsi="Arial" w:cs="Arial"/>
          <w:sz w:val="22"/>
          <w:szCs w:val="21"/>
        </w:rPr>
        <w:t xml:space="preserve"> Odborná způsobilost pr</w:t>
      </w:r>
      <w:r w:rsidR="00A8407C">
        <w:rPr>
          <w:rFonts w:ascii="Arial" w:hAnsi="Arial" w:cs="Arial"/>
          <w:sz w:val="22"/>
          <w:szCs w:val="21"/>
        </w:rPr>
        <w:t>o vázané živnosti (§ 24 odst. 2</w:t>
      </w:r>
      <w:r w:rsidR="00690821">
        <w:rPr>
          <w:rFonts w:ascii="Arial" w:hAnsi="Arial" w:cs="Arial"/>
          <w:sz w:val="22"/>
          <w:szCs w:val="21"/>
        </w:rPr>
        <w:t xml:space="preserve"> živnostenského zákona), mezi které výkon zeměměřických činností patří, je stanovena v příloze č. 2 tohoto živnostenského zákona. Dále je v živnostensk</w:t>
      </w:r>
      <w:r w:rsidR="00DF4071">
        <w:rPr>
          <w:rFonts w:ascii="Arial" w:hAnsi="Arial" w:cs="Arial"/>
          <w:sz w:val="22"/>
          <w:szCs w:val="21"/>
        </w:rPr>
        <w:t xml:space="preserve">ém zákoně v § 11 odst. 2 a 4 </w:t>
      </w:r>
      <w:r w:rsidR="00690821">
        <w:rPr>
          <w:rFonts w:ascii="Arial" w:hAnsi="Arial" w:cs="Arial"/>
          <w:sz w:val="22"/>
          <w:szCs w:val="21"/>
        </w:rPr>
        <w:t xml:space="preserve">stanoveno, že podnikatel, který je právnickou osobou, </w:t>
      </w:r>
      <w:r w:rsidR="00DF4071">
        <w:rPr>
          <w:rFonts w:ascii="Arial" w:hAnsi="Arial" w:cs="Arial"/>
          <w:sz w:val="22"/>
          <w:szCs w:val="21"/>
        </w:rPr>
        <w:t xml:space="preserve">pokud sám nesplňuje zvláštní podmínky pro provozování živnosti, je </w:t>
      </w:r>
      <w:r w:rsidR="00690821">
        <w:rPr>
          <w:rFonts w:ascii="Arial" w:hAnsi="Arial" w:cs="Arial"/>
          <w:sz w:val="22"/>
          <w:szCs w:val="21"/>
        </w:rPr>
        <w:t>povinen ustanovit odpovědného zástupce</w:t>
      </w:r>
      <w:r w:rsidR="00DF4071">
        <w:rPr>
          <w:rFonts w:ascii="Arial" w:hAnsi="Arial" w:cs="Arial"/>
          <w:sz w:val="22"/>
          <w:szCs w:val="21"/>
        </w:rPr>
        <w:t xml:space="preserve">, který tyto </w:t>
      </w:r>
      <w:r w:rsidR="005F2F09">
        <w:rPr>
          <w:rFonts w:ascii="Arial" w:hAnsi="Arial" w:cs="Arial"/>
          <w:sz w:val="22"/>
          <w:szCs w:val="21"/>
        </w:rPr>
        <w:t xml:space="preserve">zvláštní podmínky splňuje (viz </w:t>
      </w:r>
      <w:r w:rsidR="00DF4071">
        <w:rPr>
          <w:rFonts w:ascii="Arial" w:hAnsi="Arial" w:cs="Arial"/>
          <w:sz w:val="22"/>
          <w:szCs w:val="21"/>
        </w:rPr>
        <w:t>§ 6 a § 7 citovaného zákona).</w:t>
      </w:r>
    </w:p>
    <w:p w:rsidR="00BA07B3" w:rsidRDefault="00BA07B3" w:rsidP="00834B69">
      <w:pPr>
        <w:jc w:val="both"/>
        <w:rPr>
          <w:rFonts w:ascii="Arial" w:hAnsi="Arial" w:cs="Arial"/>
          <w:sz w:val="22"/>
          <w:szCs w:val="21"/>
        </w:rPr>
      </w:pPr>
    </w:p>
    <w:p w:rsidR="009D344F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 xml:space="preserve">ní </w:t>
      </w:r>
      <w:r w:rsidR="00B2535A">
        <w:rPr>
          <w:rFonts w:ascii="Arial" w:hAnsi="Arial" w:cs="Arial"/>
          <w:sz w:val="22"/>
          <w:szCs w:val="22"/>
        </w:rPr>
        <w:t xml:space="preserve">výše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</w:t>
      </w:r>
      <w:r w:rsidR="00C60B7F">
        <w:rPr>
          <w:rFonts w:ascii="Arial" w:hAnsi="Arial" w:cs="Arial"/>
          <w:sz w:val="22"/>
          <w:szCs w:val="22"/>
        </w:rPr>
        <w:t xml:space="preserve">l k závěru, že </w:t>
      </w:r>
      <w:r w:rsidR="00342B9D">
        <w:rPr>
          <w:rFonts w:ascii="Arial" w:hAnsi="Arial" w:cs="Arial"/>
          <w:sz w:val="22"/>
          <w:szCs w:val="22"/>
        </w:rPr>
        <w:t>byla naplněna skutková podstata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EB320E">
        <w:rPr>
          <w:rFonts w:ascii="Arial" w:hAnsi="Arial" w:cs="Arial"/>
          <w:sz w:val="22"/>
          <w:szCs w:val="22"/>
        </w:rPr>
        <w:t>přestupku</w:t>
      </w:r>
      <w:r w:rsidRPr="00105C36">
        <w:rPr>
          <w:rFonts w:ascii="Arial" w:hAnsi="Arial" w:cs="Arial"/>
          <w:sz w:val="22"/>
          <w:szCs w:val="22"/>
        </w:rPr>
        <w:t xml:space="preserve"> na úseku zeměměřictví podle</w:t>
      </w:r>
      <w:r w:rsidR="00342B9D">
        <w:rPr>
          <w:rFonts w:ascii="Arial" w:hAnsi="Arial" w:cs="Arial"/>
          <w:sz w:val="22"/>
          <w:szCs w:val="22"/>
        </w:rPr>
        <w:t xml:space="preserve"> ust. § 17a</w:t>
      </w:r>
      <w:r w:rsidRPr="00105C36">
        <w:rPr>
          <w:rFonts w:ascii="Arial" w:hAnsi="Arial" w:cs="Arial"/>
          <w:sz w:val="22"/>
          <w:szCs w:val="22"/>
        </w:rPr>
        <w:t xml:space="preserve">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342B9D">
        <w:rPr>
          <w:rFonts w:ascii="Arial" w:hAnsi="Arial" w:cs="Arial"/>
          <w:sz w:val="22"/>
          <w:szCs w:val="22"/>
        </w:rPr>
        <w:t>1 písmeno e</w:t>
      </w:r>
      <w:r w:rsidRPr="00105C36">
        <w:rPr>
          <w:rFonts w:ascii="Arial" w:hAnsi="Arial" w:cs="Arial"/>
          <w:sz w:val="22"/>
          <w:szCs w:val="22"/>
        </w:rPr>
        <w:t xml:space="preserve">) </w:t>
      </w:r>
      <w:r w:rsidR="00342B9D">
        <w:rPr>
          <w:rFonts w:ascii="Arial" w:hAnsi="Arial" w:cs="Arial"/>
          <w:sz w:val="22"/>
          <w:szCs w:val="22"/>
        </w:rPr>
        <w:t xml:space="preserve">zeměměřického zákona. </w:t>
      </w:r>
      <w:r w:rsidR="00AB23F6">
        <w:rPr>
          <w:rFonts w:ascii="Arial" w:hAnsi="Arial" w:cs="Arial"/>
          <w:sz w:val="22"/>
          <w:szCs w:val="22"/>
        </w:rPr>
        <w:t xml:space="preserve">XY </w:t>
      </w:r>
      <w:r w:rsidR="00342B9D">
        <w:rPr>
          <w:rFonts w:ascii="Arial" w:hAnsi="Arial" w:cs="Arial"/>
          <w:sz w:val="22"/>
          <w:szCs w:val="22"/>
        </w:rPr>
        <w:t>se dopustil přestupku na úseku zeměměřictví</w:t>
      </w:r>
      <w:r w:rsidR="001D5AC0">
        <w:rPr>
          <w:rFonts w:ascii="Arial" w:hAnsi="Arial" w:cs="Arial"/>
          <w:sz w:val="22"/>
          <w:szCs w:val="22"/>
        </w:rPr>
        <w:t>,</w:t>
      </w:r>
      <w:r w:rsidR="00342B9D">
        <w:rPr>
          <w:rFonts w:ascii="Arial" w:hAnsi="Arial" w:cs="Arial"/>
          <w:sz w:val="22"/>
          <w:szCs w:val="22"/>
        </w:rPr>
        <w:t xml:space="preserve"> jelikož vykonal zeměměřickou činnost, aniž k tomu byl odborně způsobilý.</w:t>
      </w:r>
    </w:p>
    <w:p w:rsidR="00342B9D" w:rsidRDefault="00342B9D" w:rsidP="00C5323B">
      <w:pPr>
        <w:jc w:val="both"/>
        <w:rPr>
          <w:rFonts w:ascii="Arial" w:hAnsi="Arial" w:cs="Arial"/>
          <w:sz w:val="22"/>
          <w:szCs w:val="22"/>
        </w:rPr>
      </w:pPr>
    </w:p>
    <w:p w:rsidR="006B6AD3" w:rsidRDefault="001D5AC0" w:rsidP="006B6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přestupek</w:t>
      </w:r>
      <w:r w:rsidR="006B6AD3">
        <w:rPr>
          <w:rFonts w:ascii="Arial" w:hAnsi="Arial" w:cs="Arial"/>
          <w:sz w:val="22"/>
          <w:szCs w:val="22"/>
        </w:rPr>
        <w:t xml:space="preserve"> na úse</w:t>
      </w:r>
      <w:r>
        <w:rPr>
          <w:rFonts w:ascii="Arial" w:hAnsi="Arial" w:cs="Arial"/>
          <w:sz w:val="22"/>
          <w:szCs w:val="22"/>
        </w:rPr>
        <w:t>ku zeměměřictví podle ust. § 17a</w:t>
      </w:r>
      <w:r w:rsidR="00EB3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</w:t>
      </w:r>
      <w:r w:rsidR="006B6AD3">
        <w:rPr>
          <w:rFonts w:ascii="Arial" w:hAnsi="Arial" w:cs="Arial"/>
          <w:sz w:val="22"/>
          <w:szCs w:val="22"/>
        </w:rPr>
        <w:t xml:space="preserve"> zákona o zeměměřictví může ZKI uložit pokutu až do výše 25 000 Kč. </w:t>
      </w:r>
      <w:r w:rsidR="005C5DFE">
        <w:rPr>
          <w:rFonts w:ascii="Arial" w:hAnsi="Arial" w:cs="Arial"/>
          <w:sz w:val="22"/>
          <w:szCs w:val="22"/>
        </w:rPr>
        <w:t xml:space="preserve">Při určení výše pokuty ZKI přihlédl ke všem okolnostem jednání, k závažnosti deliktu a jeho možným následkům. Bylo vzato v úvahu, že obviněný </w:t>
      </w:r>
      <w:r w:rsidR="00C06AA0">
        <w:rPr>
          <w:rFonts w:ascii="Arial" w:hAnsi="Arial" w:cs="Arial"/>
          <w:sz w:val="22"/>
          <w:szCs w:val="22"/>
        </w:rPr>
        <w:t xml:space="preserve">sice </w:t>
      </w:r>
      <w:r w:rsidR="005C5DFE">
        <w:rPr>
          <w:rFonts w:ascii="Arial" w:hAnsi="Arial" w:cs="Arial"/>
          <w:sz w:val="22"/>
          <w:szCs w:val="22"/>
        </w:rPr>
        <w:t>není osoba způsobilá vykonávat zeměměřické činnosti v souladu se zákonem</w:t>
      </w:r>
      <w:r w:rsidR="0044071C">
        <w:rPr>
          <w:rFonts w:ascii="Arial" w:hAnsi="Arial" w:cs="Arial"/>
          <w:sz w:val="22"/>
          <w:szCs w:val="22"/>
        </w:rPr>
        <w:t>,</w:t>
      </w:r>
      <w:r w:rsidR="00DF11FE">
        <w:rPr>
          <w:rFonts w:ascii="Arial" w:hAnsi="Arial" w:cs="Arial"/>
          <w:sz w:val="22"/>
          <w:szCs w:val="22"/>
        </w:rPr>
        <w:t xml:space="preserve"> a</w:t>
      </w:r>
      <w:r w:rsidR="00C06AA0">
        <w:rPr>
          <w:rFonts w:ascii="Arial" w:hAnsi="Arial" w:cs="Arial"/>
          <w:sz w:val="22"/>
          <w:szCs w:val="22"/>
        </w:rPr>
        <w:t>le</w:t>
      </w:r>
      <w:r w:rsidR="0044071C">
        <w:rPr>
          <w:rFonts w:ascii="Arial" w:hAnsi="Arial" w:cs="Arial"/>
          <w:sz w:val="22"/>
          <w:szCs w:val="22"/>
        </w:rPr>
        <w:t xml:space="preserve"> jím vyhotovené výsled</w:t>
      </w:r>
      <w:r w:rsidR="00DF11FE">
        <w:rPr>
          <w:rFonts w:ascii="Arial" w:hAnsi="Arial" w:cs="Arial"/>
          <w:sz w:val="22"/>
          <w:szCs w:val="22"/>
        </w:rPr>
        <w:t>k</w:t>
      </w:r>
      <w:r w:rsidR="0044071C">
        <w:rPr>
          <w:rFonts w:ascii="Arial" w:hAnsi="Arial" w:cs="Arial"/>
          <w:sz w:val="22"/>
          <w:szCs w:val="22"/>
        </w:rPr>
        <w:t>y, které</w:t>
      </w:r>
      <w:r w:rsidR="00DF11FE">
        <w:rPr>
          <w:rFonts w:ascii="Arial" w:hAnsi="Arial" w:cs="Arial"/>
          <w:sz w:val="22"/>
          <w:szCs w:val="22"/>
        </w:rPr>
        <w:t xml:space="preserve"> měl ZKI k</w:t>
      </w:r>
      <w:r w:rsidR="00914AC4">
        <w:rPr>
          <w:rFonts w:ascii="Arial" w:hAnsi="Arial" w:cs="Arial"/>
          <w:sz w:val="22"/>
          <w:szCs w:val="22"/>
        </w:rPr>
        <w:t> </w:t>
      </w:r>
      <w:r w:rsidR="00DF11FE">
        <w:rPr>
          <w:rFonts w:ascii="Arial" w:hAnsi="Arial" w:cs="Arial"/>
          <w:sz w:val="22"/>
          <w:szCs w:val="22"/>
        </w:rPr>
        <w:t>dispozici</w:t>
      </w:r>
      <w:r w:rsidR="00914AC4">
        <w:rPr>
          <w:rFonts w:ascii="Arial" w:hAnsi="Arial" w:cs="Arial"/>
          <w:sz w:val="22"/>
          <w:szCs w:val="22"/>
        </w:rPr>
        <w:t>,</w:t>
      </w:r>
      <w:r w:rsidR="00DF11FE">
        <w:rPr>
          <w:rFonts w:ascii="Arial" w:hAnsi="Arial" w:cs="Arial"/>
          <w:sz w:val="22"/>
          <w:szCs w:val="22"/>
        </w:rPr>
        <w:t xml:space="preserve"> </w:t>
      </w:r>
      <w:r w:rsidR="00C06AA0">
        <w:rPr>
          <w:rFonts w:ascii="Arial" w:hAnsi="Arial" w:cs="Arial"/>
          <w:sz w:val="22"/>
          <w:szCs w:val="22"/>
        </w:rPr>
        <w:t>ne</w:t>
      </w:r>
      <w:r w:rsidR="00DF11FE">
        <w:rPr>
          <w:rFonts w:ascii="Arial" w:hAnsi="Arial" w:cs="Arial"/>
          <w:sz w:val="22"/>
          <w:szCs w:val="22"/>
        </w:rPr>
        <w:t>vykazuj</w:t>
      </w:r>
      <w:r w:rsidR="0044071C">
        <w:rPr>
          <w:rFonts w:ascii="Arial" w:hAnsi="Arial" w:cs="Arial"/>
          <w:sz w:val="22"/>
          <w:szCs w:val="22"/>
        </w:rPr>
        <w:t>í</w:t>
      </w:r>
      <w:r w:rsidR="00DF11FE">
        <w:rPr>
          <w:rFonts w:ascii="Arial" w:hAnsi="Arial" w:cs="Arial"/>
          <w:sz w:val="22"/>
          <w:szCs w:val="22"/>
        </w:rPr>
        <w:t xml:space="preserve"> </w:t>
      </w:r>
      <w:r w:rsidR="00C06AA0">
        <w:rPr>
          <w:rFonts w:ascii="Arial" w:hAnsi="Arial" w:cs="Arial"/>
          <w:sz w:val="22"/>
          <w:szCs w:val="22"/>
        </w:rPr>
        <w:t xml:space="preserve">žádné </w:t>
      </w:r>
      <w:r w:rsidR="0012537E">
        <w:rPr>
          <w:rFonts w:ascii="Arial" w:hAnsi="Arial" w:cs="Arial"/>
          <w:sz w:val="22"/>
          <w:szCs w:val="22"/>
        </w:rPr>
        <w:t xml:space="preserve">další </w:t>
      </w:r>
      <w:r w:rsidR="00C06AA0">
        <w:rPr>
          <w:rFonts w:ascii="Arial" w:hAnsi="Arial" w:cs="Arial"/>
          <w:sz w:val="22"/>
          <w:szCs w:val="22"/>
        </w:rPr>
        <w:t>chyby.</w:t>
      </w:r>
      <w:r w:rsidR="00DF11FE">
        <w:rPr>
          <w:rFonts w:ascii="Arial" w:hAnsi="Arial" w:cs="Arial"/>
          <w:sz w:val="22"/>
          <w:szCs w:val="22"/>
        </w:rPr>
        <w:t xml:space="preserve"> V působnosti ZKI v Plzni se jedná o pr</w:t>
      </w:r>
      <w:r w:rsidR="00C02A73">
        <w:rPr>
          <w:rFonts w:ascii="Arial" w:hAnsi="Arial" w:cs="Arial"/>
          <w:sz w:val="22"/>
          <w:szCs w:val="22"/>
        </w:rPr>
        <w:t>vní řešený přestupek obviněného, proto byla sankce stanovena ve výši, jak je uvedeno ve výroku.</w:t>
      </w:r>
    </w:p>
    <w:p w:rsidR="00BF6E2A" w:rsidRDefault="00BF6E2A" w:rsidP="00C5323B">
      <w:pPr>
        <w:jc w:val="both"/>
        <w:rPr>
          <w:rFonts w:ascii="Arial" w:hAnsi="Arial" w:cs="Arial"/>
          <w:sz w:val="22"/>
          <w:szCs w:val="22"/>
        </w:rPr>
      </w:pPr>
    </w:p>
    <w:p w:rsidR="005C5DFE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</w:t>
      </w:r>
      <w:r w:rsidR="00EB320E">
        <w:rPr>
          <w:rFonts w:ascii="Arial" w:hAnsi="Arial" w:cs="Arial"/>
          <w:sz w:val="22"/>
          <w:szCs w:val="22"/>
        </w:rPr>
        <w:t>přestupe</w:t>
      </w:r>
      <w:r w:rsidR="005C5DFE">
        <w:rPr>
          <w:rFonts w:ascii="Arial" w:hAnsi="Arial" w:cs="Arial"/>
          <w:sz w:val="22"/>
          <w:szCs w:val="22"/>
        </w:rPr>
        <w:t>k</w:t>
      </w:r>
      <w:r w:rsidRPr="00105C36">
        <w:rPr>
          <w:rFonts w:ascii="Arial" w:hAnsi="Arial" w:cs="Arial"/>
          <w:sz w:val="22"/>
          <w:szCs w:val="22"/>
        </w:rPr>
        <w:t xml:space="preserve"> lze projednat do 1 roku ode dne, kdy se inspektorát o porušení pořádku na úseku </w:t>
      </w:r>
      <w:r w:rsidR="00EB320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 xml:space="preserve">o </w:t>
      </w:r>
      <w:r w:rsidR="00C101AA">
        <w:rPr>
          <w:rFonts w:ascii="Arial" w:hAnsi="Arial" w:cs="Arial"/>
          <w:sz w:val="22"/>
          <w:szCs w:val="22"/>
        </w:rPr>
        <w:t>3</w:t>
      </w:r>
      <w:r w:rsidR="008B6260">
        <w:rPr>
          <w:rFonts w:ascii="Arial" w:hAnsi="Arial" w:cs="Arial"/>
          <w:sz w:val="22"/>
          <w:szCs w:val="22"/>
        </w:rPr>
        <w:t xml:space="preserve"> let, kdy k porušení došlo (</w:t>
      </w:r>
      <w:r w:rsidRPr="00105C36">
        <w:rPr>
          <w:rFonts w:ascii="Arial" w:hAnsi="Arial" w:cs="Arial"/>
          <w:sz w:val="22"/>
          <w:szCs w:val="22"/>
        </w:rPr>
        <w:t>§ 17</w:t>
      </w:r>
      <w:r w:rsidR="00C101AA">
        <w:rPr>
          <w:rFonts w:ascii="Arial" w:hAnsi="Arial" w:cs="Arial"/>
          <w:sz w:val="22"/>
          <w:szCs w:val="22"/>
        </w:rPr>
        <w:t>a</w:t>
      </w:r>
      <w:r w:rsidRPr="00105C36">
        <w:rPr>
          <w:rFonts w:ascii="Arial" w:hAnsi="Arial" w:cs="Arial"/>
          <w:sz w:val="22"/>
          <w:szCs w:val="22"/>
        </w:rPr>
        <w:t xml:space="preserve">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="005C5DFE">
        <w:rPr>
          <w:rFonts w:ascii="Arial" w:hAnsi="Arial" w:cs="Arial"/>
          <w:sz w:val="22"/>
          <w:szCs w:val="22"/>
        </w:rPr>
        <w:t>.</w:t>
      </w:r>
    </w:p>
    <w:p w:rsidR="005C5DFE" w:rsidRDefault="005C5DFE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0E0F70" w:rsidRDefault="000E0F70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9E1E8D" w:rsidRDefault="009E1E8D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9E1E8D" w:rsidRDefault="009E1E8D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79031C" w:rsidRDefault="0079031C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</w:t>
      </w:r>
      <w:r w:rsidR="00B35917">
        <w:rPr>
          <w:rFonts w:ascii="Arial" w:hAnsi="Arial" w:cs="Arial"/>
          <w:b/>
          <w:bCs/>
          <w:sz w:val="22"/>
          <w:szCs w:val="22"/>
        </w:rPr>
        <w:t xml:space="preserve">ust.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1 </w:t>
      </w:r>
      <w:r w:rsidR="00B35917">
        <w:rPr>
          <w:rFonts w:ascii="Arial" w:hAnsi="Arial" w:cs="Arial"/>
          <w:b/>
          <w:bCs/>
          <w:sz w:val="22"/>
          <w:szCs w:val="22"/>
        </w:rPr>
        <w:t>zák. č. 200/1990</w:t>
      </w:r>
      <w:r w:rsidR="00E63BC5">
        <w:rPr>
          <w:rFonts w:ascii="Arial" w:hAnsi="Arial" w:cs="Arial"/>
          <w:b/>
          <w:bCs/>
          <w:sz w:val="22"/>
          <w:szCs w:val="22"/>
        </w:rPr>
        <w:t xml:space="preserve"> o přestupcích</w:t>
      </w:r>
      <w:r w:rsidR="00B35917">
        <w:rPr>
          <w:rFonts w:ascii="Arial" w:hAnsi="Arial" w:cs="Arial"/>
          <w:b/>
          <w:bCs/>
          <w:sz w:val="22"/>
          <w:szCs w:val="22"/>
        </w:rPr>
        <w:t xml:space="preserve"> a</w:t>
      </w:r>
      <w:r w:rsidR="00E63BC5">
        <w:rPr>
          <w:rFonts w:ascii="Arial" w:hAnsi="Arial" w:cs="Arial"/>
          <w:b/>
          <w:bCs/>
          <w:sz w:val="22"/>
          <w:szCs w:val="22"/>
        </w:rPr>
        <w:t xml:space="preserve"> podle ust.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</w:t>
      </w:r>
      <w:r w:rsidR="00E63BC5">
        <w:rPr>
          <w:rFonts w:ascii="Arial" w:hAnsi="Arial" w:cs="Arial"/>
          <w:b/>
          <w:bCs/>
          <w:sz w:val="22"/>
          <w:szCs w:val="22"/>
        </w:rPr>
        <w:t xml:space="preserve"> ust.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8E4292" w:rsidRDefault="008E4292" w:rsidP="00CA337A">
      <w:pPr>
        <w:jc w:val="both"/>
        <w:rPr>
          <w:rFonts w:ascii="Arial" w:hAnsi="Arial" w:cs="Arial"/>
          <w:sz w:val="22"/>
          <w:szCs w:val="22"/>
        </w:rPr>
      </w:pPr>
    </w:p>
    <w:p w:rsidR="008E4292" w:rsidRDefault="008E4292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0E0F70" w:rsidRDefault="000E0F70" w:rsidP="00CA337A">
      <w:pPr>
        <w:jc w:val="both"/>
        <w:rPr>
          <w:rFonts w:ascii="Arial" w:hAnsi="Arial" w:cs="Arial"/>
          <w:sz w:val="22"/>
          <w:szCs w:val="22"/>
        </w:rPr>
      </w:pPr>
    </w:p>
    <w:p w:rsidR="000E0F70" w:rsidRDefault="000E0F70" w:rsidP="00CA337A">
      <w:pPr>
        <w:jc w:val="both"/>
        <w:rPr>
          <w:rFonts w:ascii="Arial" w:hAnsi="Arial" w:cs="Arial"/>
          <w:sz w:val="22"/>
          <w:szCs w:val="22"/>
        </w:rPr>
      </w:pPr>
    </w:p>
    <w:p w:rsidR="006B27F2" w:rsidRDefault="006B27F2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>, Domažlická 178, 314 58 Plzeň, P.O.Box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83" w:rsidRDefault="00F54683" w:rsidP="001953F5">
      <w:r>
        <w:separator/>
      </w:r>
    </w:p>
  </w:endnote>
  <w:endnote w:type="continuationSeparator" w:id="0">
    <w:p w:rsidR="00F54683" w:rsidRDefault="00F54683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F6610" w:rsidRDefault="00472118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AF6610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9E1E8D">
          <w:rPr>
            <w:rFonts w:ascii="Arial" w:hAnsi="Arial" w:cs="Arial"/>
            <w:noProof/>
            <w:sz w:val="20"/>
            <w:szCs w:val="20"/>
          </w:rPr>
          <w:t>4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F6610" w:rsidRDefault="00AF66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83" w:rsidRDefault="00F54683" w:rsidP="001953F5">
      <w:r>
        <w:separator/>
      </w:r>
    </w:p>
  </w:footnote>
  <w:footnote w:type="continuationSeparator" w:id="0">
    <w:p w:rsidR="00F54683" w:rsidRDefault="00F54683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1110"/>
    <w:rsid w:val="000107A6"/>
    <w:rsid w:val="00012217"/>
    <w:rsid w:val="00020107"/>
    <w:rsid w:val="000322AD"/>
    <w:rsid w:val="00034B33"/>
    <w:rsid w:val="0003649E"/>
    <w:rsid w:val="00051C81"/>
    <w:rsid w:val="000525DE"/>
    <w:rsid w:val="000545AF"/>
    <w:rsid w:val="0006202A"/>
    <w:rsid w:val="00062204"/>
    <w:rsid w:val="00075913"/>
    <w:rsid w:val="000812A3"/>
    <w:rsid w:val="00087829"/>
    <w:rsid w:val="00092560"/>
    <w:rsid w:val="00092AC7"/>
    <w:rsid w:val="000B697B"/>
    <w:rsid w:val="000C1A0D"/>
    <w:rsid w:val="000C6AA7"/>
    <w:rsid w:val="000D19AD"/>
    <w:rsid w:val="000E082E"/>
    <w:rsid w:val="000E0F70"/>
    <w:rsid w:val="000E4560"/>
    <w:rsid w:val="000F1B6A"/>
    <w:rsid w:val="000F5234"/>
    <w:rsid w:val="001033F8"/>
    <w:rsid w:val="00105C36"/>
    <w:rsid w:val="001133A1"/>
    <w:rsid w:val="001212FD"/>
    <w:rsid w:val="00122959"/>
    <w:rsid w:val="0012537E"/>
    <w:rsid w:val="00125712"/>
    <w:rsid w:val="001271AE"/>
    <w:rsid w:val="001325D5"/>
    <w:rsid w:val="00137135"/>
    <w:rsid w:val="00154B25"/>
    <w:rsid w:val="00157933"/>
    <w:rsid w:val="00162AA4"/>
    <w:rsid w:val="00171751"/>
    <w:rsid w:val="0017203A"/>
    <w:rsid w:val="00183F52"/>
    <w:rsid w:val="001906A8"/>
    <w:rsid w:val="00190C63"/>
    <w:rsid w:val="0019183C"/>
    <w:rsid w:val="001953F5"/>
    <w:rsid w:val="00196C65"/>
    <w:rsid w:val="001A214F"/>
    <w:rsid w:val="001A26E1"/>
    <w:rsid w:val="001A2CA1"/>
    <w:rsid w:val="001B0143"/>
    <w:rsid w:val="001B21AB"/>
    <w:rsid w:val="001C1C7C"/>
    <w:rsid w:val="001C466D"/>
    <w:rsid w:val="001D5AC0"/>
    <w:rsid w:val="001D6BE9"/>
    <w:rsid w:val="001D7B99"/>
    <w:rsid w:val="001E61D8"/>
    <w:rsid w:val="001E6B45"/>
    <w:rsid w:val="001F2E02"/>
    <w:rsid w:val="001F4D43"/>
    <w:rsid w:val="0020375E"/>
    <w:rsid w:val="00213640"/>
    <w:rsid w:val="002158B5"/>
    <w:rsid w:val="00215C62"/>
    <w:rsid w:val="002257D2"/>
    <w:rsid w:val="00233BE6"/>
    <w:rsid w:val="0023784B"/>
    <w:rsid w:val="002464AD"/>
    <w:rsid w:val="00252094"/>
    <w:rsid w:val="0025520E"/>
    <w:rsid w:val="00255606"/>
    <w:rsid w:val="00261297"/>
    <w:rsid w:val="00263553"/>
    <w:rsid w:val="00266560"/>
    <w:rsid w:val="0027020E"/>
    <w:rsid w:val="00273C3E"/>
    <w:rsid w:val="00275534"/>
    <w:rsid w:val="002853FD"/>
    <w:rsid w:val="00285B28"/>
    <w:rsid w:val="00292375"/>
    <w:rsid w:val="00297F8B"/>
    <w:rsid w:val="002A0BA1"/>
    <w:rsid w:val="002A34F4"/>
    <w:rsid w:val="002A696B"/>
    <w:rsid w:val="002B1B9D"/>
    <w:rsid w:val="002C5152"/>
    <w:rsid w:val="002D51F5"/>
    <w:rsid w:val="002E0472"/>
    <w:rsid w:val="002E4674"/>
    <w:rsid w:val="002F0E7B"/>
    <w:rsid w:val="002F1366"/>
    <w:rsid w:val="002F1D4E"/>
    <w:rsid w:val="00302860"/>
    <w:rsid w:val="00323130"/>
    <w:rsid w:val="00342B9D"/>
    <w:rsid w:val="003636B6"/>
    <w:rsid w:val="00373C59"/>
    <w:rsid w:val="00381311"/>
    <w:rsid w:val="00383DE3"/>
    <w:rsid w:val="00385633"/>
    <w:rsid w:val="00393245"/>
    <w:rsid w:val="003A7A13"/>
    <w:rsid w:val="003A7E18"/>
    <w:rsid w:val="003B1FE3"/>
    <w:rsid w:val="003B21DB"/>
    <w:rsid w:val="003B23E0"/>
    <w:rsid w:val="003B7169"/>
    <w:rsid w:val="003C59D3"/>
    <w:rsid w:val="003D615C"/>
    <w:rsid w:val="003F20D4"/>
    <w:rsid w:val="004031BB"/>
    <w:rsid w:val="00403C68"/>
    <w:rsid w:val="004102CC"/>
    <w:rsid w:val="00420366"/>
    <w:rsid w:val="004252F1"/>
    <w:rsid w:val="00435455"/>
    <w:rsid w:val="0044071C"/>
    <w:rsid w:val="00441F4A"/>
    <w:rsid w:val="00444C24"/>
    <w:rsid w:val="00447496"/>
    <w:rsid w:val="0045538F"/>
    <w:rsid w:val="00455E84"/>
    <w:rsid w:val="00462A10"/>
    <w:rsid w:val="00464604"/>
    <w:rsid w:val="00465818"/>
    <w:rsid w:val="004717C5"/>
    <w:rsid w:val="00472118"/>
    <w:rsid w:val="004732D3"/>
    <w:rsid w:val="00490731"/>
    <w:rsid w:val="004939F2"/>
    <w:rsid w:val="004A56B8"/>
    <w:rsid w:val="004B6AE7"/>
    <w:rsid w:val="004C470B"/>
    <w:rsid w:val="004C56A9"/>
    <w:rsid w:val="004C608C"/>
    <w:rsid w:val="004D4402"/>
    <w:rsid w:val="004D6DAA"/>
    <w:rsid w:val="004D7FDE"/>
    <w:rsid w:val="004F66CD"/>
    <w:rsid w:val="00513B19"/>
    <w:rsid w:val="00514484"/>
    <w:rsid w:val="00522D10"/>
    <w:rsid w:val="00524700"/>
    <w:rsid w:val="00530E74"/>
    <w:rsid w:val="00533F70"/>
    <w:rsid w:val="005348D4"/>
    <w:rsid w:val="00545404"/>
    <w:rsid w:val="00556051"/>
    <w:rsid w:val="005607B9"/>
    <w:rsid w:val="00573460"/>
    <w:rsid w:val="00575FD7"/>
    <w:rsid w:val="0057600E"/>
    <w:rsid w:val="005774D8"/>
    <w:rsid w:val="00581E27"/>
    <w:rsid w:val="005833E8"/>
    <w:rsid w:val="00587023"/>
    <w:rsid w:val="00595C0E"/>
    <w:rsid w:val="005965AF"/>
    <w:rsid w:val="005A767B"/>
    <w:rsid w:val="005A7EAE"/>
    <w:rsid w:val="005B2842"/>
    <w:rsid w:val="005C0D9C"/>
    <w:rsid w:val="005C1BFE"/>
    <w:rsid w:val="005C5DFE"/>
    <w:rsid w:val="005E187B"/>
    <w:rsid w:val="005E1903"/>
    <w:rsid w:val="005E51D8"/>
    <w:rsid w:val="005E7993"/>
    <w:rsid w:val="005F0161"/>
    <w:rsid w:val="005F2F09"/>
    <w:rsid w:val="006069E8"/>
    <w:rsid w:val="00610E6E"/>
    <w:rsid w:val="00612D8C"/>
    <w:rsid w:val="006163F9"/>
    <w:rsid w:val="006171E9"/>
    <w:rsid w:val="00621B99"/>
    <w:rsid w:val="00623AA3"/>
    <w:rsid w:val="00632DC1"/>
    <w:rsid w:val="00637C0D"/>
    <w:rsid w:val="006414C9"/>
    <w:rsid w:val="006439FC"/>
    <w:rsid w:val="00647E35"/>
    <w:rsid w:val="00647E5C"/>
    <w:rsid w:val="00653360"/>
    <w:rsid w:val="006643B5"/>
    <w:rsid w:val="00671E31"/>
    <w:rsid w:val="006720A0"/>
    <w:rsid w:val="00676BAA"/>
    <w:rsid w:val="0067712B"/>
    <w:rsid w:val="00681549"/>
    <w:rsid w:val="006824AA"/>
    <w:rsid w:val="00683366"/>
    <w:rsid w:val="006860C7"/>
    <w:rsid w:val="00690821"/>
    <w:rsid w:val="00690C63"/>
    <w:rsid w:val="00693E4B"/>
    <w:rsid w:val="006945FE"/>
    <w:rsid w:val="00695444"/>
    <w:rsid w:val="006A1D72"/>
    <w:rsid w:val="006A53BB"/>
    <w:rsid w:val="006A7583"/>
    <w:rsid w:val="006B27F2"/>
    <w:rsid w:val="006B29E4"/>
    <w:rsid w:val="006B3BA0"/>
    <w:rsid w:val="006B6AD3"/>
    <w:rsid w:val="006C181A"/>
    <w:rsid w:val="006D0040"/>
    <w:rsid w:val="006D3C2D"/>
    <w:rsid w:val="006F016A"/>
    <w:rsid w:val="00700179"/>
    <w:rsid w:val="007027A1"/>
    <w:rsid w:val="00707DAB"/>
    <w:rsid w:val="00711B04"/>
    <w:rsid w:val="00716C7F"/>
    <w:rsid w:val="00732382"/>
    <w:rsid w:val="00733D31"/>
    <w:rsid w:val="007407C2"/>
    <w:rsid w:val="00753ADA"/>
    <w:rsid w:val="00753BE4"/>
    <w:rsid w:val="007632D0"/>
    <w:rsid w:val="007634DC"/>
    <w:rsid w:val="00770875"/>
    <w:rsid w:val="007723BE"/>
    <w:rsid w:val="00781237"/>
    <w:rsid w:val="0079031C"/>
    <w:rsid w:val="00794742"/>
    <w:rsid w:val="007A2601"/>
    <w:rsid w:val="007A47B8"/>
    <w:rsid w:val="007A6442"/>
    <w:rsid w:val="007A6EE4"/>
    <w:rsid w:val="007A6F08"/>
    <w:rsid w:val="007C0E77"/>
    <w:rsid w:val="007C2E40"/>
    <w:rsid w:val="007C4A43"/>
    <w:rsid w:val="007E5130"/>
    <w:rsid w:val="007F3468"/>
    <w:rsid w:val="008037F3"/>
    <w:rsid w:val="00804DBA"/>
    <w:rsid w:val="00812DC0"/>
    <w:rsid w:val="008205C2"/>
    <w:rsid w:val="00820B39"/>
    <w:rsid w:val="00823A50"/>
    <w:rsid w:val="00824A50"/>
    <w:rsid w:val="00825F06"/>
    <w:rsid w:val="00834B69"/>
    <w:rsid w:val="008435BF"/>
    <w:rsid w:val="00845E2D"/>
    <w:rsid w:val="00850D52"/>
    <w:rsid w:val="00850D73"/>
    <w:rsid w:val="008643BF"/>
    <w:rsid w:val="008646E1"/>
    <w:rsid w:val="00867B0C"/>
    <w:rsid w:val="008714F7"/>
    <w:rsid w:val="00877326"/>
    <w:rsid w:val="00877E14"/>
    <w:rsid w:val="00887FB6"/>
    <w:rsid w:val="008900FC"/>
    <w:rsid w:val="00890ABF"/>
    <w:rsid w:val="008A6507"/>
    <w:rsid w:val="008A7C0F"/>
    <w:rsid w:val="008B03D7"/>
    <w:rsid w:val="008B2132"/>
    <w:rsid w:val="008B6260"/>
    <w:rsid w:val="008C5146"/>
    <w:rsid w:val="008C74CE"/>
    <w:rsid w:val="008D6503"/>
    <w:rsid w:val="008E4292"/>
    <w:rsid w:val="008F5552"/>
    <w:rsid w:val="00902145"/>
    <w:rsid w:val="00902800"/>
    <w:rsid w:val="00910084"/>
    <w:rsid w:val="009141A5"/>
    <w:rsid w:val="00914AC4"/>
    <w:rsid w:val="00915482"/>
    <w:rsid w:val="0092558E"/>
    <w:rsid w:val="00935D55"/>
    <w:rsid w:val="009430B6"/>
    <w:rsid w:val="00943A16"/>
    <w:rsid w:val="009442AE"/>
    <w:rsid w:val="0094715F"/>
    <w:rsid w:val="009473B0"/>
    <w:rsid w:val="00947CE2"/>
    <w:rsid w:val="00963753"/>
    <w:rsid w:val="00983A09"/>
    <w:rsid w:val="00984A28"/>
    <w:rsid w:val="00985762"/>
    <w:rsid w:val="00987186"/>
    <w:rsid w:val="009932A0"/>
    <w:rsid w:val="00994ADD"/>
    <w:rsid w:val="009A40DF"/>
    <w:rsid w:val="009A6828"/>
    <w:rsid w:val="009D344F"/>
    <w:rsid w:val="009E1E8D"/>
    <w:rsid w:val="009E4AD4"/>
    <w:rsid w:val="009F018C"/>
    <w:rsid w:val="00A237BB"/>
    <w:rsid w:val="00A256A5"/>
    <w:rsid w:val="00A257E6"/>
    <w:rsid w:val="00A420C0"/>
    <w:rsid w:val="00A44FB4"/>
    <w:rsid w:val="00A47EE3"/>
    <w:rsid w:val="00A54C7E"/>
    <w:rsid w:val="00A55624"/>
    <w:rsid w:val="00A75450"/>
    <w:rsid w:val="00A75ABE"/>
    <w:rsid w:val="00A81A36"/>
    <w:rsid w:val="00A82745"/>
    <w:rsid w:val="00A8407C"/>
    <w:rsid w:val="00A8518E"/>
    <w:rsid w:val="00A86A69"/>
    <w:rsid w:val="00A91C07"/>
    <w:rsid w:val="00A94CBC"/>
    <w:rsid w:val="00A95A32"/>
    <w:rsid w:val="00A968B2"/>
    <w:rsid w:val="00A96F9C"/>
    <w:rsid w:val="00A975B7"/>
    <w:rsid w:val="00AA1389"/>
    <w:rsid w:val="00AA1443"/>
    <w:rsid w:val="00AA5EC8"/>
    <w:rsid w:val="00AB05F0"/>
    <w:rsid w:val="00AB1A41"/>
    <w:rsid w:val="00AB1BD2"/>
    <w:rsid w:val="00AB23F6"/>
    <w:rsid w:val="00AB3928"/>
    <w:rsid w:val="00AB5DBD"/>
    <w:rsid w:val="00AB6C11"/>
    <w:rsid w:val="00AC5224"/>
    <w:rsid w:val="00AD20C5"/>
    <w:rsid w:val="00AD424A"/>
    <w:rsid w:val="00AD7221"/>
    <w:rsid w:val="00AE6573"/>
    <w:rsid w:val="00AF2368"/>
    <w:rsid w:val="00AF28E0"/>
    <w:rsid w:val="00AF6610"/>
    <w:rsid w:val="00B00421"/>
    <w:rsid w:val="00B1184D"/>
    <w:rsid w:val="00B20558"/>
    <w:rsid w:val="00B2535A"/>
    <w:rsid w:val="00B35917"/>
    <w:rsid w:val="00B364B2"/>
    <w:rsid w:val="00B4630E"/>
    <w:rsid w:val="00B47B9E"/>
    <w:rsid w:val="00B55B6C"/>
    <w:rsid w:val="00B72D2D"/>
    <w:rsid w:val="00B82325"/>
    <w:rsid w:val="00B87853"/>
    <w:rsid w:val="00B91922"/>
    <w:rsid w:val="00B92A66"/>
    <w:rsid w:val="00BA07B3"/>
    <w:rsid w:val="00BA0841"/>
    <w:rsid w:val="00BA6B36"/>
    <w:rsid w:val="00BC1B9F"/>
    <w:rsid w:val="00BD143C"/>
    <w:rsid w:val="00BF3C62"/>
    <w:rsid w:val="00BF6827"/>
    <w:rsid w:val="00BF6D40"/>
    <w:rsid w:val="00BF6E2A"/>
    <w:rsid w:val="00BF6EE4"/>
    <w:rsid w:val="00C02A73"/>
    <w:rsid w:val="00C06AA0"/>
    <w:rsid w:val="00C101AA"/>
    <w:rsid w:val="00C12388"/>
    <w:rsid w:val="00C128F8"/>
    <w:rsid w:val="00C14DD2"/>
    <w:rsid w:val="00C15732"/>
    <w:rsid w:val="00C17B31"/>
    <w:rsid w:val="00C23C30"/>
    <w:rsid w:val="00C2407A"/>
    <w:rsid w:val="00C27065"/>
    <w:rsid w:val="00C3631B"/>
    <w:rsid w:val="00C40881"/>
    <w:rsid w:val="00C5303E"/>
    <w:rsid w:val="00C5323B"/>
    <w:rsid w:val="00C55835"/>
    <w:rsid w:val="00C60B7F"/>
    <w:rsid w:val="00C86D95"/>
    <w:rsid w:val="00C86DBD"/>
    <w:rsid w:val="00C97B4E"/>
    <w:rsid w:val="00CA337A"/>
    <w:rsid w:val="00CB0EF2"/>
    <w:rsid w:val="00CC3BAF"/>
    <w:rsid w:val="00CC4188"/>
    <w:rsid w:val="00CC60A8"/>
    <w:rsid w:val="00CC6739"/>
    <w:rsid w:val="00CC691C"/>
    <w:rsid w:val="00CC705A"/>
    <w:rsid w:val="00CD0F6F"/>
    <w:rsid w:val="00CD159B"/>
    <w:rsid w:val="00CD20F7"/>
    <w:rsid w:val="00CD2D2C"/>
    <w:rsid w:val="00CD4F2A"/>
    <w:rsid w:val="00CE0EF1"/>
    <w:rsid w:val="00CE6461"/>
    <w:rsid w:val="00D04491"/>
    <w:rsid w:val="00D06E39"/>
    <w:rsid w:val="00D1594B"/>
    <w:rsid w:val="00D168A1"/>
    <w:rsid w:val="00D235B3"/>
    <w:rsid w:val="00D30BD4"/>
    <w:rsid w:val="00D30E4D"/>
    <w:rsid w:val="00D4043E"/>
    <w:rsid w:val="00D478D9"/>
    <w:rsid w:val="00D52433"/>
    <w:rsid w:val="00D60483"/>
    <w:rsid w:val="00D6310B"/>
    <w:rsid w:val="00D66C46"/>
    <w:rsid w:val="00D671EB"/>
    <w:rsid w:val="00D71BDD"/>
    <w:rsid w:val="00D71C04"/>
    <w:rsid w:val="00D738B6"/>
    <w:rsid w:val="00D7737A"/>
    <w:rsid w:val="00D82FC0"/>
    <w:rsid w:val="00D9295B"/>
    <w:rsid w:val="00DA16E7"/>
    <w:rsid w:val="00DB2C67"/>
    <w:rsid w:val="00DB62AB"/>
    <w:rsid w:val="00DB6477"/>
    <w:rsid w:val="00DC18C7"/>
    <w:rsid w:val="00DC3A6B"/>
    <w:rsid w:val="00DC77FD"/>
    <w:rsid w:val="00DD01E0"/>
    <w:rsid w:val="00DD15BF"/>
    <w:rsid w:val="00DD5737"/>
    <w:rsid w:val="00DD75AD"/>
    <w:rsid w:val="00DF11FE"/>
    <w:rsid w:val="00DF4071"/>
    <w:rsid w:val="00DF59CD"/>
    <w:rsid w:val="00E02FA6"/>
    <w:rsid w:val="00E03688"/>
    <w:rsid w:val="00E05EDA"/>
    <w:rsid w:val="00E12C15"/>
    <w:rsid w:val="00E131F8"/>
    <w:rsid w:val="00E251BD"/>
    <w:rsid w:val="00E46F84"/>
    <w:rsid w:val="00E4723B"/>
    <w:rsid w:val="00E473A8"/>
    <w:rsid w:val="00E52AB1"/>
    <w:rsid w:val="00E52E4B"/>
    <w:rsid w:val="00E5414F"/>
    <w:rsid w:val="00E63BC5"/>
    <w:rsid w:val="00E659D4"/>
    <w:rsid w:val="00E65B6E"/>
    <w:rsid w:val="00E67FEB"/>
    <w:rsid w:val="00E7481A"/>
    <w:rsid w:val="00E77620"/>
    <w:rsid w:val="00E81F66"/>
    <w:rsid w:val="00E86969"/>
    <w:rsid w:val="00E91067"/>
    <w:rsid w:val="00E93771"/>
    <w:rsid w:val="00EA4E9A"/>
    <w:rsid w:val="00EB320E"/>
    <w:rsid w:val="00EC2248"/>
    <w:rsid w:val="00EC26BC"/>
    <w:rsid w:val="00EC5984"/>
    <w:rsid w:val="00ED138B"/>
    <w:rsid w:val="00ED5DE3"/>
    <w:rsid w:val="00EE4D42"/>
    <w:rsid w:val="00EF0AEF"/>
    <w:rsid w:val="00EF4459"/>
    <w:rsid w:val="00F0333A"/>
    <w:rsid w:val="00F15741"/>
    <w:rsid w:val="00F211A4"/>
    <w:rsid w:val="00F25432"/>
    <w:rsid w:val="00F45E7C"/>
    <w:rsid w:val="00F50206"/>
    <w:rsid w:val="00F50C98"/>
    <w:rsid w:val="00F54683"/>
    <w:rsid w:val="00F549C2"/>
    <w:rsid w:val="00F54CB2"/>
    <w:rsid w:val="00F60D24"/>
    <w:rsid w:val="00F666E0"/>
    <w:rsid w:val="00F71FCB"/>
    <w:rsid w:val="00F7323D"/>
    <w:rsid w:val="00F75C5E"/>
    <w:rsid w:val="00F7773B"/>
    <w:rsid w:val="00F804BF"/>
    <w:rsid w:val="00F8187C"/>
    <w:rsid w:val="00F9489A"/>
    <w:rsid w:val="00F979BF"/>
    <w:rsid w:val="00F97AC4"/>
    <w:rsid w:val="00FA0014"/>
    <w:rsid w:val="00FA176A"/>
    <w:rsid w:val="00FA36DC"/>
    <w:rsid w:val="00FA7F47"/>
    <w:rsid w:val="00FB5050"/>
    <w:rsid w:val="00FC1257"/>
    <w:rsid w:val="00FC2025"/>
    <w:rsid w:val="00FD55C8"/>
    <w:rsid w:val="00FD7284"/>
    <w:rsid w:val="00FE708E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ZKI-P-10/142/2013 z 19.8.2013</_x010d__x002e_j_x002e_>
    <Vazby xmlns="97f9b7a7-b627-4f79-ba26-855b997cb174" xsi:nil="true"/>
    <Popis xmlns="97f9b7a7-b627-4f79-ba26-855b997cb174">Vykonání zeměměřických činností odborně nezpůsobilou fyzickou osobou (v souvislosti s vyhotovováním dvou GP). Přestupek na úseku zeměměřictví ve smyslu ust. § 17a odst. 1 písm. e) zákona č. 200/1994 Sb. Sankce: 5.000,- Kč.</Popis>
    <Vytvo_x0159_en xmlns="97f9b7a7-b627-4f79-ba26-855b997cb174">2013-09-19T22:00:00+00:00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41D36-170F-4F96-8B6B-0F0A913B25AE}"/>
</file>

<file path=customXml/itemProps2.xml><?xml version="1.0" encoding="utf-8"?>
<ds:datastoreItem xmlns:ds="http://schemas.openxmlformats.org/officeDocument/2006/customXml" ds:itemID="{AA06837D-09F9-4CCF-80D7-4C63DD4EE98D}"/>
</file>

<file path=customXml/itemProps3.xml><?xml version="1.0" encoding="utf-8"?>
<ds:datastoreItem xmlns:ds="http://schemas.openxmlformats.org/officeDocument/2006/customXml" ds:itemID="{D5DFF36D-E54B-44A4-8D9A-349AF3F730C5}"/>
</file>

<file path=customXml/itemProps4.xml><?xml version="1.0" encoding="utf-8"?>
<ds:datastoreItem xmlns:ds="http://schemas.openxmlformats.org/officeDocument/2006/customXml" ds:itemID="{AFFB82C1-B678-4051-97A0-7796FFC1C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1429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pekarskaj</cp:lastModifiedBy>
  <cp:revision>4</cp:revision>
  <cp:lastPrinted>2011-07-19T12:56:00Z</cp:lastPrinted>
  <dcterms:created xsi:type="dcterms:W3CDTF">2013-09-19T10:15:00Z</dcterms:created>
  <dcterms:modified xsi:type="dcterms:W3CDTF">2013-09-19T10:49:00Z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