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F3" w:rsidRDefault="004F79F2" w:rsidP="003624CC">
      <w:pPr>
        <w:spacing w:after="0"/>
        <w:jc w:val="center"/>
        <w:rPr>
          <w:rFonts w:ascii="Arial" w:hAnsi="Arial" w:cs="Arial"/>
          <w:b/>
          <w:bCs/>
          <w:szCs w:val="21"/>
        </w:rPr>
      </w:pPr>
      <w:r>
        <w:rPr>
          <w:rFonts w:ascii="Arial" w:hAnsi="Arial" w:cs="Arial"/>
          <w:b/>
          <w:bCs/>
          <w:szCs w:val="21"/>
        </w:rPr>
        <w:t>VYROZUMĚNÍ</w:t>
      </w:r>
    </w:p>
    <w:p w:rsidR="004F3CCB" w:rsidRPr="00266679" w:rsidRDefault="004F3CCB" w:rsidP="003624CC">
      <w:pPr>
        <w:spacing w:after="240"/>
        <w:jc w:val="center"/>
        <w:rPr>
          <w:rFonts w:ascii="Arial" w:hAnsi="Arial" w:cs="Arial"/>
          <w:b/>
          <w:bCs/>
          <w:szCs w:val="21"/>
        </w:rPr>
      </w:pPr>
      <w:r>
        <w:rPr>
          <w:rFonts w:ascii="Arial" w:hAnsi="Arial" w:cs="Arial"/>
          <w:b/>
          <w:bCs/>
          <w:szCs w:val="21"/>
        </w:rPr>
        <w:t>o označení bodu na hranici pozemku</w:t>
      </w:r>
    </w:p>
    <w:tbl>
      <w:tblPr>
        <w:tblW w:w="3278" w:type="dxa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78"/>
      </w:tblGrid>
      <w:tr w:rsidR="00744DBF" w:rsidTr="001057D0">
        <w:trPr>
          <w:trHeight w:val="335"/>
        </w:trPr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4DBF" w:rsidRPr="001B4595" w:rsidRDefault="007D77F3" w:rsidP="003624CC">
            <w:pPr>
              <w:pStyle w:val="Default"/>
              <w:rPr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</w:t>
            </w:r>
            <w:r w:rsidR="00744DBF" w:rsidRPr="001B4595">
              <w:rPr>
                <w:bCs/>
                <w:sz w:val="18"/>
                <w:szCs w:val="20"/>
              </w:rPr>
              <w:t>Vyhotovitel geometrického plánu:</w:t>
            </w:r>
          </w:p>
        </w:tc>
      </w:tr>
      <w:tr w:rsidR="00744DBF" w:rsidTr="001057D0">
        <w:trPr>
          <w:trHeight w:val="1148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BF" w:rsidRPr="000C6908" w:rsidRDefault="00744DBF" w:rsidP="003624CC">
            <w:pPr>
              <w:pStyle w:val="Default"/>
              <w:spacing w:before="120"/>
              <w:rPr>
                <w:b/>
                <w:bCs/>
                <w:i/>
                <w:sz w:val="20"/>
                <w:szCs w:val="20"/>
              </w:rPr>
            </w:pPr>
            <w:r w:rsidRPr="000C6908">
              <w:rPr>
                <w:b/>
                <w:bCs/>
                <w:i/>
                <w:sz w:val="20"/>
                <w:szCs w:val="20"/>
              </w:rPr>
              <w:t>Geodet XY</w:t>
            </w:r>
          </w:p>
          <w:p w:rsidR="00744DBF" w:rsidRPr="000C6908" w:rsidRDefault="00744DBF" w:rsidP="003624CC">
            <w:pPr>
              <w:pStyle w:val="Default"/>
              <w:rPr>
                <w:b/>
                <w:bCs/>
                <w:i/>
                <w:sz w:val="20"/>
                <w:szCs w:val="20"/>
              </w:rPr>
            </w:pPr>
            <w:r w:rsidRPr="000C6908">
              <w:rPr>
                <w:b/>
                <w:bCs/>
                <w:i/>
                <w:sz w:val="20"/>
                <w:szCs w:val="20"/>
              </w:rPr>
              <w:t>Adresa</w:t>
            </w:r>
          </w:p>
          <w:p w:rsidR="00995571" w:rsidRDefault="00995571" w:rsidP="003624CC">
            <w:pPr>
              <w:pStyle w:val="Defaul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ID DS</w:t>
            </w:r>
          </w:p>
          <w:p w:rsidR="00744DBF" w:rsidRPr="00995571" w:rsidRDefault="00744DBF" w:rsidP="003624CC">
            <w:pPr>
              <w:pStyle w:val="Default"/>
              <w:rPr>
                <w:b/>
                <w:bCs/>
                <w:i/>
                <w:sz w:val="20"/>
                <w:szCs w:val="20"/>
              </w:rPr>
            </w:pPr>
            <w:r w:rsidRPr="000C6908">
              <w:rPr>
                <w:b/>
                <w:bCs/>
                <w:i/>
                <w:sz w:val="20"/>
                <w:szCs w:val="20"/>
              </w:rPr>
              <w:t>e-mail</w:t>
            </w:r>
            <w:r w:rsidR="00995571">
              <w:rPr>
                <w:b/>
                <w:bCs/>
                <w:i/>
                <w:sz w:val="20"/>
                <w:szCs w:val="20"/>
              </w:rPr>
              <w:t xml:space="preserve">, </w:t>
            </w:r>
            <w:r w:rsidRPr="000C6908">
              <w:rPr>
                <w:b/>
                <w:bCs/>
                <w:i/>
                <w:sz w:val="20"/>
                <w:szCs w:val="20"/>
              </w:rPr>
              <w:t>tel.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4E64D4" w:rsidRDefault="004E64D4" w:rsidP="003624CC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4F0813" w:rsidRDefault="004F0813" w:rsidP="003624CC">
      <w:pPr>
        <w:spacing w:before="120" w:after="0"/>
        <w:jc w:val="both"/>
        <w:rPr>
          <w:rFonts w:ascii="Arial" w:hAnsi="Arial" w:cs="Arial"/>
          <w:bCs/>
          <w:sz w:val="18"/>
          <w:szCs w:val="18"/>
        </w:rPr>
      </w:pPr>
      <w:r w:rsidRPr="004F0813">
        <w:rPr>
          <w:rFonts w:ascii="Arial" w:hAnsi="Arial" w:cs="Arial"/>
          <w:bCs/>
          <w:sz w:val="18"/>
          <w:szCs w:val="18"/>
        </w:rPr>
        <w:t>Dne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1057D0">
        <w:rPr>
          <w:rFonts w:ascii="Arial" w:hAnsi="Arial" w:cs="Arial"/>
          <w:bCs/>
          <w:i/>
          <w:sz w:val="18"/>
          <w:szCs w:val="18"/>
        </w:rPr>
        <w:t>1. května 2017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F0813">
        <w:rPr>
          <w:rFonts w:ascii="Arial" w:hAnsi="Arial" w:cs="Arial"/>
          <w:bCs/>
          <w:sz w:val="18"/>
          <w:szCs w:val="18"/>
        </w:rPr>
        <w:t>bylo v souvislosti s tvorbou geometrického plánu č.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1057D0">
        <w:rPr>
          <w:rFonts w:ascii="Arial" w:hAnsi="Arial" w:cs="Arial"/>
          <w:bCs/>
          <w:i/>
          <w:sz w:val="18"/>
          <w:szCs w:val="18"/>
        </w:rPr>
        <w:t>354-23/2017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F0813">
        <w:rPr>
          <w:rFonts w:ascii="Arial" w:hAnsi="Arial" w:cs="Arial"/>
          <w:bCs/>
          <w:sz w:val="18"/>
          <w:szCs w:val="18"/>
        </w:rPr>
        <w:t>v katastrálním území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1057D0">
        <w:rPr>
          <w:rFonts w:ascii="Arial" w:hAnsi="Arial" w:cs="Arial"/>
          <w:bCs/>
          <w:i/>
          <w:sz w:val="18"/>
          <w:szCs w:val="18"/>
        </w:rPr>
        <w:t>Moravská Lhota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="00F15C37">
        <w:rPr>
          <w:rFonts w:ascii="Arial" w:hAnsi="Arial" w:cs="Arial"/>
          <w:bCs/>
          <w:sz w:val="18"/>
          <w:szCs w:val="18"/>
        </w:rPr>
        <w:t>provedeno</w:t>
      </w:r>
      <w:r w:rsidR="00F15C37" w:rsidRPr="004F0813">
        <w:rPr>
          <w:rFonts w:ascii="Arial" w:hAnsi="Arial" w:cs="Arial"/>
          <w:bCs/>
          <w:sz w:val="18"/>
          <w:szCs w:val="18"/>
        </w:rPr>
        <w:t xml:space="preserve"> </w:t>
      </w:r>
      <w:r w:rsidRPr="004F0813">
        <w:rPr>
          <w:rFonts w:ascii="Arial" w:hAnsi="Arial" w:cs="Arial"/>
          <w:bCs/>
          <w:sz w:val="18"/>
          <w:szCs w:val="18"/>
        </w:rPr>
        <w:t>na žádost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1057D0">
        <w:rPr>
          <w:rFonts w:ascii="Arial" w:hAnsi="Arial" w:cs="Arial"/>
          <w:bCs/>
          <w:i/>
          <w:sz w:val="18"/>
          <w:szCs w:val="18"/>
        </w:rPr>
        <w:t xml:space="preserve">Josefa Nováka, vlastníka děleného pozemku </w:t>
      </w:r>
      <w:proofErr w:type="spellStart"/>
      <w:proofErr w:type="gramStart"/>
      <w:r w:rsidRPr="001057D0">
        <w:rPr>
          <w:rFonts w:ascii="Arial" w:hAnsi="Arial" w:cs="Arial"/>
          <w:bCs/>
          <w:i/>
          <w:sz w:val="18"/>
          <w:szCs w:val="18"/>
        </w:rPr>
        <w:t>p.č</w:t>
      </w:r>
      <w:proofErr w:type="spellEnd"/>
      <w:r w:rsidRPr="001057D0">
        <w:rPr>
          <w:rFonts w:ascii="Arial" w:hAnsi="Arial" w:cs="Arial"/>
          <w:bCs/>
          <w:i/>
          <w:sz w:val="18"/>
          <w:szCs w:val="18"/>
        </w:rPr>
        <w:t>.</w:t>
      </w:r>
      <w:proofErr w:type="gramEnd"/>
      <w:r w:rsidRPr="001057D0">
        <w:rPr>
          <w:rFonts w:ascii="Arial" w:hAnsi="Arial" w:cs="Arial"/>
          <w:bCs/>
          <w:i/>
          <w:sz w:val="18"/>
          <w:szCs w:val="18"/>
        </w:rPr>
        <w:t xml:space="preserve"> 88/1 a </w:t>
      </w:r>
      <w:proofErr w:type="spellStart"/>
      <w:r w:rsidRPr="001057D0">
        <w:rPr>
          <w:rFonts w:ascii="Arial" w:hAnsi="Arial" w:cs="Arial"/>
          <w:bCs/>
          <w:i/>
          <w:sz w:val="18"/>
          <w:szCs w:val="18"/>
        </w:rPr>
        <w:t>p.č</w:t>
      </w:r>
      <w:proofErr w:type="spellEnd"/>
      <w:r w:rsidRPr="001057D0">
        <w:rPr>
          <w:rFonts w:ascii="Arial" w:hAnsi="Arial" w:cs="Arial"/>
          <w:bCs/>
          <w:i/>
          <w:sz w:val="18"/>
          <w:szCs w:val="18"/>
        </w:rPr>
        <w:t>. 76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="009876F1">
        <w:rPr>
          <w:rFonts w:ascii="Arial" w:hAnsi="Arial" w:cs="Arial"/>
          <w:bCs/>
          <w:sz w:val="18"/>
          <w:szCs w:val="18"/>
        </w:rPr>
        <w:t xml:space="preserve">vyšetření a zaměření hranic </w:t>
      </w:r>
      <w:r w:rsidR="000C6908">
        <w:rPr>
          <w:rFonts w:ascii="Arial" w:hAnsi="Arial" w:cs="Arial"/>
          <w:bCs/>
          <w:sz w:val="18"/>
          <w:szCs w:val="18"/>
        </w:rPr>
        <w:t xml:space="preserve">děleného </w:t>
      </w:r>
      <w:r w:rsidR="009876F1">
        <w:rPr>
          <w:rFonts w:ascii="Arial" w:hAnsi="Arial" w:cs="Arial"/>
          <w:bCs/>
          <w:sz w:val="18"/>
          <w:szCs w:val="18"/>
        </w:rPr>
        <w:t>pozemku</w:t>
      </w:r>
      <w:r w:rsidR="009A4301">
        <w:rPr>
          <w:rFonts w:ascii="Arial" w:hAnsi="Arial" w:cs="Arial"/>
          <w:bCs/>
          <w:sz w:val="18"/>
          <w:szCs w:val="18"/>
        </w:rPr>
        <w:t xml:space="preserve"> </w:t>
      </w:r>
      <w:r w:rsidR="009876F1">
        <w:rPr>
          <w:rFonts w:ascii="Arial" w:hAnsi="Arial" w:cs="Arial"/>
          <w:bCs/>
          <w:sz w:val="18"/>
          <w:szCs w:val="18"/>
        </w:rPr>
        <w:t xml:space="preserve">podle </w:t>
      </w:r>
      <w:r w:rsidR="000C6908">
        <w:rPr>
          <w:rFonts w:ascii="Arial" w:hAnsi="Arial" w:cs="Arial"/>
          <w:bCs/>
          <w:sz w:val="18"/>
          <w:szCs w:val="18"/>
        </w:rPr>
        <w:t>skutečného</w:t>
      </w:r>
      <w:r w:rsidR="009876F1">
        <w:rPr>
          <w:rFonts w:ascii="Arial" w:hAnsi="Arial" w:cs="Arial"/>
          <w:bCs/>
          <w:sz w:val="18"/>
          <w:szCs w:val="18"/>
        </w:rPr>
        <w:t xml:space="preserve"> užívání v terénu. </w:t>
      </w:r>
      <w:r w:rsidR="00B516A4">
        <w:rPr>
          <w:rFonts w:ascii="Arial" w:hAnsi="Arial" w:cs="Arial"/>
          <w:bCs/>
          <w:sz w:val="18"/>
          <w:szCs w:val="18"/>
        </w:rPr>
        <w:t xml:space="preserve">Hranice s pozemkem ve Vašem vlastnictví </w:t>
      </w:r>
      <w:r w:rsidR="004F3CCB">
        <w:rPr>
          <w:rFonts w:ascii="Arial" w:hAnsi="Arial" w:cs="Arial"/>
          <w:bCs/>
          <w:sz w:val="18"/>
          <w:szCs w:val="18"/>
        </w:rPr>
        <w:t>je</w:t>
      </w:r>
      <w:r w:rsidR="00B516A4">
        <w:rPr>
          <w:rFonts w:ascii="Arial" w:hAnsi="Arial" w:cs="Arial"/>
          <w:bCs/>
          <w:sz w:val="18"/>
          <w:szCs w:val="18"/>
        </w:rPr>
        <w:t xml:space="preserve"> v terénu označen</w:t>
      </w:r>
      <w:r w:rsidR="004F3CCB">
        <w:rPr>
          <w:rFonts w:ascii="Arial" w:hAnsi="Arial" w:cs="Arial"/>
          <w:bCs/>
          <w:sz w:val="18"/>
          <w:szCs w:val="18"/>
        </w:rPr>
        <w:t>a</w:t>
      </w:r>
      <w:r w:rsidR="00B516A4">
        <w:rPr>
          <w:rFonts w:ascii="Arial" w:hAnsi="Arial" w:cs="Arial"/>
          <w:bCs/>
          <w:sz w:val="18"/>
          <w:szCs w:val="18"/>
        </w:rPr>
        <w:t xml:space="preserve"> níže uvedeným trvalým způsobem, přitom toto označení </w:t>
      </w:r>
      <w:r w:rsidR="008D2DDF">
        <w:rPr>
          <w:rFonts w:ascii="Arial" w:hAnsi="Arial" w:cs="Arial"/>
          <w:bCs/>
          <w:sz w:val="18"/>
          <w:szCs w:val="18"/>
        </w:rPr>
        <w:t xml:space="preserve">svou polohou </w:t>
      </w:r>
      <w:r w:rsidR="00B516A4">
        <w:rPr>
          <w:rFonts w:ascii="Arial" w:hAnsi="Arial" w:cs="Arial"/>
          <w:bCs/>
          <w:sz w:val="18"/>
          <w:szCs w:val="18"/>
        </w:rPr>
        <w:t xml:space="preserve">odpovídá </w:t>
      </w:r>
      <w:r w:rsidR="008D2DDF">
        <w:rPr>
          <w:rFonts w:ascii="Arial" w:hAnsi="Arial" w:cs="Arial"/>
          <w:bCs/>
          <w:sz w:val="18"/>
          <w:szCs w:val="18"/>
        </w:rPr>
        <w:t xml:space="preserve">údajům katastru nemovitostí </w:t>
      </w:r>
      <w:r w:rsidR="00B516A4">
        <w:rPr>
          <w:rFonts w:ascii="Arial" w:hAnsi="Arial" w:cs="Arial"/>
          <w:bCs/>
          <w:sz w:val="18"/>
          <w:szCs w:val="18"/>
        </w:rPr>
        <w:t xml:space="preserve">v mezích </w:t>
      </w:r>
      <w:r w:rsidR="00F15C37">
        <w:rPr>
          <w:rFonts w:ascii="Arial" w:hAnsi="Arial" w:cs="Arial"/>
          <w:bCs/>
          <w:sz w:val="18"/>
          <w:szCs w:val="18"/>
        </w:rPr>
        <w:t xml:space="preserve">jejich </w:t>
      </w:r>
      <w:r w:rsidR="00B516A4">
        <w:rPr>
          <w:rFonts w:ascii="Arial" w:hAnsi="Arial" w:cs="Arial"/>
          <w:bCs/>
          <w:sz w:val="18"/>
          <w:szCs w:val="18"/>
        </w:rPr>
        <w:t xml:space="preserve">přesnosti. </w:t>
      </w:r>
    </w:p>
    <w:p w:rsidR="009876F1" w:rsidRDefault="00B516A4" w:rsidP="003624CC">
      <w:pPr>
        <w:spacing w:before="120" w:after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Vyhotovitel geometrického plánu </w:t>
      </w:r>
      <w:r w:rsidR="008D2DDF">
        <w:rPr>
          <w:rFonts w:ascii="Arial" w:hAnsi="Arial" w:cs="Arial"/>
          <w:bCs/>
          <w:sz w:val="18"/>
          <w:szCs w:val="18"/>
        </w:rPr>
        <w:t>je v takovém případě podle § 81 odst. 3 vyhlášky č.</w:t>
      </w:r>
      <w:r w:rsidR="00F3170E">
        <w:rPr>
          <w:rFonts w:ascii="Arial" w:hAnsi="Arial" w:cs="Arial"/>
          <w:bCs/>
          <w:sz w:val="18"/>
          <w:szCs w:val="18"/>
        </w:rPr>
        <w:t> </w:t>
      </w:r>
      <w:r w:rsidR="008D2DDF">
        <w:rPr>
          <w:rFonts w:ascii="Arial" w:hAnsi="Arial" w:cs="Arial"/>
          <w:bCs/>
          <w:sz w:val="18"/>
          <w:szCs w:val="18"/>
        </w:rPr>
        <w:t>357/2013 Sb., o</w:t>
      </w:r>
      <w:r w:rsidR="004F3CCB">
        <w:rPr>
          <w:rFonts w:ascii="Arial" w:hAnsi="Arial" w:cs="Arial"/>
          <w:bCs/>
          <w:sz w:val="18"/>
          <w:szCs w:val="18"/>
        </w:rPr>
        <w:t> </w:t>
      </w:r>
      <w:r w:rsidR="008D2DDF">
        <w:rPr>
          <w:rFonts w:ascii="Arial" w:hAnsi="Arial" w:cs="Arial"/>
          <w:bCs/>
          <w:sz w:val="18"/>
          <w:szCs w:val="18"/>
        </w:rPr>
        <w:t>katastru nemovitostí (katastrální vyhláška), povinen vyrozumět sousedního vlastníka o</w:t>
      </w:r>
      <w:r w:rsidR="00F3170E">
        <w:rPr>
          <w:rFonts w:ascii="Arial" w:hAnsi="Arial" w:cs="Arial"/>
          <w:bCs/>
          <w:sz w:val="18"/>
          <w:szCs w:val="18"/>
        </w:rPr>
        <w:t> </w:t>
      </w:r>
      <w:r w:rsidR="00670DE5">
        <w:rPr>
          <w:rFonts w:ascii="Arial" w:hAnsi="Arial" w:cs="Arial"/>
          <w:bCs/>
          <w:sz w:val="18"/>
          <w:szCs w:val="18"/>
        </w:rPr>
        <w:t xml:space="preserve">tom, že </w:t>
      </w:r>
      <w:r w:rsidR="004F3CCB">
        <w:rPr>
          <w:rFonts w:ascii="Arial" w:hAnsi="Arial" w:cs="Arial"/>
          <w:bCs/>
          <w:sz w:val="18"/>
          <w:szCs w:val="18"/>
        </w:rPr>
        <w:t>hodlá označit</w:t>
      </w:r>
      <w:r w:rsidR="00F3170E">
        <w:rPr>
          <w:rFonts w:ascii="Arial" w:hAnsi="Arial" w:cs="Arial"/>
          <w:bCs/>
          <w:sz w:val="18"/>
          <w:szCs w:val="18"/>
        </w:rPr>
        <w:t xml:space="preserve"> bod napojení nové hranice při dělení sousedního pozemku trvalým způsobem</w:t>
      </w:r>
      <w:r w:rsidR="004F0813">
        <w:rPr>
          <w:rFonts w:ascii="Arial" w:hAnsi="Arial" w:cs="Arial"/>
          <w:bCs/>
          <w:sz w:val="18"/>
          <w:szCs w:val="18"/>
        </w:rPr>
        <w:t>,</w:t>
      </w:r>
      <w:r w:rsidR="004F3CCB">
        <w:rPr>
          <w:rFonts w:ascii="Arial" w:hAnsi="Arial" w:cs="Arial"/>
          <w:bCs/>
          <w:sz w:val="18"/>
          <w:szCs w:val="18"/>
        </w:rPr>
        <w:t xml:space="preserve"> není-li již</w:t>
      </w:r>
      <w:r w:rsidR="004F0813">
        <w:rPr>
          <w:rFonts w:ascii="Arial" w:hAnsi="Arial" w:cs="Arial"/>
          <w:bCs/>
          <w:sz w:val="18"/>
          <w:szCs w:val="18"/>
        </w:rPr>
        <w:t xml:space="preserve"> tento bod trvale </w:t>
      </w:r>
      <w:r w:rsidR="004F3CCB">
        <w:rPr>
          <w:rFonts w:ascii="Arial" w:hAnsi="Arial" w:cs="Arial"/>
          <w:bCs/>
          <w:sz w:val="18"/>
          <w:szCs w:val="18"/>
        </w:rPr>
        <w:t>označen</w:t>
      </w:r>
      <w:r w:rsidR="00B66542">
        <w:rPr>
          <w:rFonts w:ascii="Arial" w:hAnsi="Arial" w:cs="Arial"/>
          <w:bCs/>
          <w:sz w:val="18"/>
          <w:szCs w:val="18"/>
        </w:rPr>
        <w:t>.</w:t>
      </w:r>
    </w:p>
    <w:p w:rsidR="005B381C" w:rsidRDefault="005B381C" w:rsidP="003624CC">
      <w:pPr>
        <w:pStyle w:val="Default"/>
        <w:spacing w:before="240" w:after="120"/>
        <w:rPr>
          <w:rFonts w:ascii="Arial" w:hAnsi="Arial" w:cs="Arial"/>
          <w:bCs/>
          <w:color w:val="auto"/>
          <w:sz w:val="18"/>
          <w:szCs w:val="18"/>
        </w:rPr>
      </w:pPr>
      <w:r>
        <w:rPr>
          <w:rFonts w:ascii="Arial" w:hAnsi="Arial" w:cs="Arial"/>
          <w:bCs/>
          <w:color w:val="auto"/>
          <w:sz w:val="18"/>
          <w:szCs w:val="18"/>
        </w:rPr>
        <w:t>V</w:t>
      </w:r>
      <w:r w:rsidRPr="005B381C">
        <w:rPr>
          <w:rFonts w:ascii="Arial" w:hAnsi="Arial" w:cs="Arial"/>
          <w:bCs/>
          <w:color w:val="auto"/>
          <w:sz w:val="18"/>
          <w:szCs w:val="18"/>
        </w:rPr>
        <w:t>yrozumění se týká násl</w:t>
      </w:r>
      <w:r>
        <w:rPr>
          <w:rFonts w:ascii="Arial" w:hAnsi="Arial" w:cs="Arial"/>
          <w:bCs/>
          <w:color w:val="auto"/>
          <w:sz w:val="18"/>
          <w:szCs w:val="18"/>
        </w:rPr>
        <w:t>edujících hranic dělených pozemků uvedených též v</w:t>
      </w:r>
      <w:r w:rsidR="00956ABD">
        <w:rPr>
          <w:rFonts w:ascii="Arial" w:hAnsi="Arial" w:cs="Arial"/>
          <w:bCs/>
          <w:color w:val="auto"/>
          <w:sz w:val="18"/>
          <w:szCs w:val="18"/>
        </w:rPr>
        <w:t xml:space="preserve"> přiloženém </w:t>
      </w:r>
      <w:r w:rsidR="00177BF5">
        <w:rPr>
          <w:rFonts w:ascii="Arial" w:hAnsi="Arial" w:cs="Arial"/>
          <w:bCs/>
          <w:color w:val="auto"/>
          <w:sz w:val="18"/>
          <w:szCs w:val="18"/>
        </w:rPr>
        <w:t>situačním náčrtu</w:t>
      </w:r>
      <w:r>
        <w:rPr>
          <w:rFonts w:ascii="Arial" w:hAnsi="Arial" w:cs="Arial"/>
          <w:bCs/>
          <w:color w:val="auto"/>
          <w:sz w:val="18"/>
          <w:szCs w:val="18"/>
        </w:rPr>
        <w:t>:</w:t>
      </w:r>
    </w:p>
    <w:tbl>
      <w:tblPr>
        <w:tblW w:w="9590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1134"/>
        <w:gridCol w:w="2126"/>
        <w:gridCol w:w="3260"/>
        <w:gridCol w:w="1134"/>
        <w:gridCol w:w="993"/>
      </w:tblGrid>
      <w:tr w:rsidR="00793CBE" w:rsidTr="003624CC">
        <w:trPr>
          <w:trHeight w:val="206"/>
        </w:trPr>
        <w:tc>
          <w:tcPr>
            <w:tcW w:w="2077" w:type="dxa"/>
            <w:gridSpan w:val="2"/>
            <w:tcBorders>
              <w:top w:val="single" w:sz="4" w:space="0" w:color="auto"/>
              <w:bottom w:val="nil"/>
            </w:tcBorders>
          </w:tcPr>
          <w:p w:rsidR="00793CBE" w:rsidRPr="00793CBE" w:rsidRDefault="00793CBE" w:rsidP="003624CC">
            <w:pPr>
              <w:pStyle w:val="Default"/>
              <w:jc w:val="center"/>
            </w:pPr>
            <w:r w:rsidRPr="00793CBE">
              <w:rPr>
                <w:sz w:val="18"/>
                <w:szCs w:val="18"/>
                <w:u w:val="single"/>
              </w:rPr>
              <w:t>Hranice mezi pozemky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793CBE" w:rsidRPr="00793CBE" w:rsidRDefault="00793CBE" w:rsidP="003624CC">
            <w:pPr>
              <w:pStyle w:val="Default"/>
              <w:jc w:val="center"/>
              <w:rPr>
                <w:sz w:val="18"/>
                <w:szCs w:val="18"/>
              </w:rPr>
            </w:pPr>
            <w:r w:rsidRPr="00793CBE">
              <w:rPr>
                <w:sz w:val="18"/>
                <w:szCs w:val="18"/>
                <w:u w:val="single"/>
              </w:rPr>
              <w:t>Označená trvalým způsobem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</w:tcPr>
          <w:p w:rsidR="00793CBE" w:rsidRPr="00793CBE" w:rsidRDefault="00793CBE" w:rsidP="003624CC">
            <w:pPr>
              <w:pStyle w:val="Default"/>
              <w:jc w:val="center"/>
            </w:pPr>
            <w:r w:rsidRPr="00793CBE">
              <w:rPr>
                <w:sz w:val="18"/>
                <w:szCs w:val="18"/>
                <w:u w:val="single"/>
              </w:rPr>
              <w:t>Vlastník sousedního pozemku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3D5DC9" w:rsidRDefault="00793CBE" w:rsidP="003624CC">
            <w:pPr>
              <w:pStyle w:val="Default"/>
              <w:jc w:val="center"/>
              <w:rPr>
                <w:sz w:val="18"/>
                <w:szCs w:val="18"/>
                <w:u w:val="single"/>
              </w:rPr>
            </w:pPr>
            <w:r w:rsidRPr="00793CBE">
              <w:rPr>
                <w:sz w:val="18"/>
                <w:szCs w:val="18"/>
                <w:u w:val="single"/>
              </w:rPr>
              <w:t>Odesláno</w:t>
            </w:r>
            <w:r w:rsidR="003D5DC9">
              <w:rPr>
                <w:sz w:val="18"/>
                <w:szCs w:val="18"/>
                <w:u w:val="single"/>
              </w:rPr>
              <w:t>/</w:t>
            </w:r>
          </w:p>
          <w:p w:rsidR="00793CBE" w:rsidRPr="00793CBE" w:rsidRDefault="003D5DC9" w:rsidP="003624CC">
            <w:pPr>
              <w:pStyle w:val="Default"/>
              <w:jc w:val="center"/>
            </w:pPr>
            <w:r>
              <w:rPr>
                <w:sz w:val="18"/>
                <w:szCs w:val="18"/>
                <w:u w:val="single"/>
              </w:rPr>
              <w:t>předáno</w:t>
            </w:r>
            <w:r w:rsidR="00793CBE" w:rsidRPr="00793CBE">
              <w:rPr>
                <w:sz w:val="18"/>
                <w:szCs w:val="18"/>
                <w:u w:val="single"/>
              </w:rPr>
              <w:t xml:space="preserve"> dne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793CBE" w:rsidRPr="00793CBE" w:rsidRDefault="00793CBE" w:rsidP="003624CC">
            <w:pPr>
              <w:pStyle w:val="Default"/>
              <w:jc w:val="center"/>
            </w:pPr>
            <w:r w:rsidRPr="00793CBE">
              <w:rPr>
                <w:sz w:val="18"/>
                <w:szCs w:val="18"/>
                <w:u w:val="single"/>
              </w:rPr>
              <w:t xml:space="preserve">Vyjádření doručit </w:t>
            </w:r>
            <w:proofErr w:type="gramStart"/>
            <w:r w:rsidRPr="00793CBE">
              <w:rPr>
                <w:sz w:val="18"/>
                <w:szCs w:val="18"/>
                <w:u w:val="single"/>
              </w:rPr>
              <w:t>do</w:t>
            </w:r>
            <w:proofErr w:type="gramEnd"/>
          </w:p>
        </w:tc>
      </w:tr>
      <w:tr w:rsidR="00793CBE" w:rsidTr="003624CC">
        <w:trPr>
          <w:trHeight w:val="205"/>
        </w:trPr>
        <w:tc>
          <w:tcPr>
            <w:tcW w:w="943" w:type="dxa"/>
            <w:tcBorders>
              <w:top w:val="nil"/>
              <w:bottom w:val="single" w:sz="4" w:space="0" w:color="auto"/>
            </w:tcBorders>
          </w:tcPr>
          <w:p w:rsidR="00793CBE" w:rsidRDefault="00793CBE" w:rsidP="003624CC">
            <w:pPr>
              <w:pStyle w:val="Default"/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dělený p.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93CBE" w:rsidRDefault="00793CBE" w:rsidP="003624CC">
            <w:pPr>
              <w:pStyle w:val="Default"/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sousední p.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93CBE" w:rsidRDefault="00793CBE" w:rsidP="003624CC">
            <w:pPr>
              <w:pStyle w:val="Default"/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793CBE" w:rsidRDefault="00793CBE" w:rsidP="003624CC">
            <w:pPr>
              <w:pStyle w:val="Default"/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93CBE" w:rsidRDefault="00793CBE" w:rsidP="003624CC">
            <w:pPr>
              <w:pStyle w:val="Default"/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93CBE" w:rsidRDefault="00793CBE" w:rsidP="003624CC">
            <w:pPr>
              <w:pStyle w:val="Default"/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766BA6" w:rsidTr="003624CC">
        <w:trPr>
          <w:trHeight w:val="433"/>
        </w:trPr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:rsidR="00766BA6" w:rsidRPr="00766BA6" w:rsidRDefault="0091295D" w:rsidP="003624C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88/</w:t>
            </w:r>
            <w:r w:rsidR="00D3282D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66BA6" w:rsidRPr="00766BA6" w:rsidRDefault="0091295D" w:rsidP="003624CC">
            <w:pPr>
              <w:pStyle w:val="Default"/>
              <w:rPr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</w:rPr>
              <w:t>p.č</w:t>
            </w:r>
            <w:proofErr w:type="spellEnd"/>
            <w:r>
              <w:rPr>
                <w:i/>
                <w:sz w:val="18"/>
                <w:szCs w:val="18"/>
              </w:rPr>
              <w:t>.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r w:rsidR="002F4C7C">
              <w:rPr>
                <w:i/>
                <w:sz w:val="18"/>
                <w:szCs w:val="18"/>
              </w:rPr>
              <w:t>543</w:t>
            </w:r>
            <w:r>
              <w:rPr>
                <w:i/>
                <w:sz w:val="18"/>
                <w:szCs w:val="18"/>
              </w:rPr>
              <w:t>/</w:t>
            </w:r>
            <w:r w:rsidR="002F4C7C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766BA6" w:rsidRPr="00766BA6" w:rsidRDefault="00766BA6" w:rsidP="003624CC">
            <w:pPr>
              <w:pStyle w:val="Default"/>
              <w:rPr>
                <w:i/>
                <w:sz w:val="18"/>
                <w:szCs w:val="18"/>
              </w:rPr>
            </w:pPr>
            <w:r w:rsidRPr="00766BA6">
              <w:rPr>
                <w:i/>
                <w:sz w:val="18"/>
                <w:szCs w:val="18"/>
              </w:rPr>
              <w:t>Dřevěným plotem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F9415E" w:rsidRDefault="0091295D" w:rsidP="003624C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Petr Dvořák</w:t>
            </w:r>
            <w:r w:rsidR="00F9415E">
              <w:rPr>
                <w:i/>
                <w:sz w:val="18"/>
                <w:szCs w:val="18"/>
              </w:rPr>
              <w:t>,</w:t>
            </w:r>
          </w:p>
          <w:p w:rsidR="00766BA6" w:rsidRPr="00766BA6" w:rsidRDefault="00F9415E" w:rsidP="003624C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Lesní </w:t>
            </w:r>
            <w:r w:rsidR="008726A2">
              <w:rPr>
                <w:i/>
                <w:sz w:val="18"/>
                <w:szCs w:val="18"/>
              </w:rPr>
              <w:t>901/34, 50</w:t>
            </w:r>
            <w:r>
              <w:rPr>
                <w:i/>
                <w:sz w:val="18"/>
                <w:szCs w:val="18"/>
              </w:rPr>
              <w:t>1</w:t>
            </w:r>
            <w:r w:rsidR="008726A2">
              <w:rPr>
                <w:i/>
                <w:sz w:val="18"/>
                <w:szCs w:val="18"/>
              </w:rPr>
              <w:t xml:space="preserve"> 00 </w:t>
            </w:r>
            <w:r>
              <w:rPr>
                <w:i/>
                <w:sz w:val="18"/>
                <w:szCs w:val="18"/>
              </w:rPr>
              <w:t>Moravská</w:t>
            </w:r>
            <w:r w:rsidR="008726A2">
              <w:rPr>
                <w:i/>
                <w:sz w:val="18"/>
                <w:szCs w:val="18"/>
              </w:rPr>
              <w:t xml:space="preserve"> Lhota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66BA6" w:rsidRPr="00766BA6" w:rsidRDefault="00766BA6" w:rsidP="003624CC">
            <w:pPr>
              <w:pStyle w:val="Default"/>
              <w:rPr>
                <w:i/>
                <w:sz w:val="18"/>
                <w:szCs w:val="18"/>
              </w:rPr>
            </w:pPr>
            <w:proofErr w:type="gramStart"/>
            <w:r w:rsidRPr="00766BA6">
              <w:rPr>
                <w:i/>
                <w:iCs/>
                <w:sz w:val="18"/>
                <w:szCs w:val="18"/>
              </w:rPr>
              <w:t>5.</w:t>
            </w:r>
            <w:r w:rsidR="00ED5604">
              <w:rPr>
                <w:i/>
                <w:iCs/>
                <w:sz w:val="18"/>
                <w:szCs w:val="18"/>
              </w:rPr>
              <w:t>5</w:t>
            </w:r>
            <w:r w:rsidRPr="00766BA6">
              <w:rPr>
                <w:i/>
                <w:iCs/>
                <w:sz w:val="18"/>
                <w:szCs w:val="18"/>
              </w:rPr>
              <w:t>.2017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766BA6" w:rsidRPr="00766BA6" w:rsidRDefault="00766BA6" w:rsidP="003624CC">
            <w:pPr>
              <w:pStyle w:val="Default"/>
              <w:rPr>
                <w:i/>
                <w:iCs/>
                <w:sz w:val="18"/>
                <w:szCs w:val="18"/>
              </w:rPr>
            </w:pPr>
            <w:proofErr w:type="gramStart"/>
            <w:r w:rsidRPr="00766BA6">
              <w:rPr>
                <w:i/>
                <w:iCs/>
                <w:sz w:val="18"/>
                <w:szCs w:val="18"/>
              </w:rPr>
              <w:t>20.</w:t>
            </w:r>
            <w:r w:rsidR="00ED5604">
              <w:rPr>
                <w:i/>
                <w:iCs/>
                <w:sz w:val="18"/>
                <w:szCs w:val="18"/>
              </w:rPr>
              <w:t>5</w:t>
            </w:r>
            <w:r w:rsidRPr="00766BA6">
              <w:rPr>
                <w:i/>
                <w:iCs/>
                <w:sz w:val="18"/>
                <w:szCs w:val="18"/>
              </w:rPr>
              <w:t>.2017</w:t>
            </w:r>
            <w:proofErr w:type="gramEnd"/>
          </w:p>
        </w:tc>
      </w:tr>
      <w:tr w:rsidR="00766BA6" w:rsidTr="003624CC">
        <w:trPr>
          <w:trHeight w:val="421"/>
        </w:trPr>
        <w:tc>
          <w:tcPr>
            <w:tcW w:w="943" w:type="dxa"/>
            <w:vAlign w:val="center"/>
          </w:tcPr>
          <w:p w:rsidR="00766BA6" w:rsidRPr="00766BA6" w:rsidRDefault="00D3282D" w:rsidP="003624C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76</w:t>
            </w:r>
          </w:p>
        </w:tc>
        <w:tc>
          <w:tcPr>
            <w:tcW w:w="1134" w:type="dxa"/>
            <w:vAlign w:val="center"/>
          </w:tcPr>
          <w:p w:rsidR="00766BA6" w:rsidRPr="00766BA6" w:rsidRDefault="0091295D" w:rsidP="003624CC">
            <w:pPr>
              <w:pStyle w:val="Default"/>
              <w:rPr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</w:rPr>
              <w:t>p.č</w:t>
            </w:r>
            <w:proofErr w:type="spellEnd"/>
            <w:r>
              <w:rPr>
                <w:i/>
                <w:sz w:val="18"/>
                <w:szCs w:val="18"/>
              </w:rPr>
              <w:t>.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r w:rsidR="00D3282D">
              <w:rPr>
                <w:i/>
                <w:sz w:val="18"/>
                <w:szCs w:val="18"/>
              </w:rPr>
              <w:t>75</w:t>
            </w:r>
            <w:r>
              <w:rPr>
                <w:i/>
                <w:sz w:val="18"/>
                <w:szCs w:val="18"/>
              </w:rPr>
              <w:t>/1</w:t>
            </w:r>
          </w:p>
        </w:tc>
        <w:tc>
          <w:tcPr>
            <w:tcW w:w="2126" w:type="dxa"/>
            <w:vAlign w:val="center"/>
          </w:tcPr>
          <w:p w:rsidR="00766BA6" w:rsidRPr="00766BA6" w:rsidRDefault="00766BA6" w:rsidP="003624CC">
            <w:pPr>
              <w:pStyle w:val="Default"/>
              <w:rPr>
                <w:i/>
                <w:sz w:val="18"/>
                <w:szCs w:val="18"/>
              </w:rPr>
            </w:pPr>
            <w:r w:rsidRPr="00766BA6">
              <w:rPr>
                <w:i/>
                <w:sz w:val="18"/>
                <w:szCs w:val="18"/>
              </w:rPr>
              <w:t>Pl</w:t>
            </w:r>
            <w:r>
              <w:rPr>
                <w:i/>
                <w:sz w:val="18"/>
                <w:szCs w:val="18"/>
              </w:rPr>
              <w:t>ast</w:t>
            </w:r>
            <w:r w:rsidR="00AB51FA">
              <w:rPr>
                <w:i/>
                <w:sz w:val="18"/>
                <w:szCs w:val="18"/>
              </w:rPr>
              <w:t>ovým</w:t>
            </w:r>
            <w:r w:rsidRPr="00766BA6">
              <w:rPr>
                <w:i/>
                <w:sz w:val="18"/>
                <w:szCs w:val="18"/>
              </w:rPr>
              <w:t xml:space="preserve"> hraničním znakem a rohem </w:t>
            </w:r>
            <w:r w:rsidR="00F34ACF">
              <w:rPr>
                <w:i/>
                <w:sz w:val="18"/>
                <w:szCs w:val="18"/>
              </w:rPr>
              <w:t>hospodářského stavení</w:t>
            </w:r>
          </w:p>
        </w:tc>
        <w:tc>
          <w:tcPr>
            <w:tcW w:w="3260" w:type="dxa"/>
            <w:vAlign w:val="center"/>
          </w:tcPr>
          <w:p w:rsidR="00F9415E" w:rsidRDefault="00766BA6" w:rsidP="003624C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Pavel</w:t>
            </w:r>
            <w:r w:rsidR="0091295D">
              <w:rPr>
                <w:i/>
                <w:sz w:val="18"/>
                <w:szCs w:val="18"/>
              </w:rPr>
              <w:t xml:space="preserve"> Procházka</w:t>
            </w:r>
            <w:r w:rsidR="008726A2">
              <w:rPr>
                <w:i/>
                <w:sz w:val="18"/>
                <w:szCs w:val="18"/>
              </w:rPr>
              <w:t xml:space="preserve">, </w:t>
            </w:r>
          </w:p>
          <w:p w:rsidR="00766BA6" w:rsidRPr="00766BA6" w:rsidRDefault="00F9415E" w:rsidP="003624C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Luční</w:t>
            </w:r>
            <w:r w:rsidR="008726A2">
              <w:rPr>
                <w:i/>
                <w:sz w:val="18"/>
                <w:szCs w:val="18"/>
              </w:rPr>
              <w:t xml:space="preserve"> 23/5, </w:t>
            </w:r>
            <w:r>
              <w:rPr>
                <w:i/>
                <w:sz w:val="18"/>
                <w:szCs w:val="18"/>
              </w:rPr>
              <w:t xml:space="preserve">501 00 </w:t>
            </w:r>
            <w:proofErr w:type="gramStart"/>
            <w:r>
              <w:rPr>
                <w:i/>
                <w:sz w:val="18"/>
                <w:szCs w:val="18"/>
              </w:rPr>
              <w:t>Moravská  Lhota</w:t>
            </w:r>
            <w:proofErr w:type="gramEnd"/>
          </w:p>
        </w:tc>
        <w:tc>
          <w:tcPr>
            <w:tcW w:w="1134" w:type="dxa"/>
            <w:vAlign w:val="center"/>
          </w:tcPr>
          <w:p w:rsidR="00766BA6" w:rsidRPr="00766BA6" w:rsidRDefault="00766BA6" w:rsidP="003624CC">
            <w:pPr>
              <w:pStyle w:val="Default"/>
              <w:rPr>
                <w:i/>
                <w:sz w:val="18"/>
                <w:szCs w:val="18"/>
              </w:rPr>
            </w:pPr>
            <w:proofErr w:type="gramStart"/>
            <w:r w:rsidRPr="00766BA6">
              <w:rPr>
                <w:i/>
                <w:iCs/>
                <w:sz w:val="18"/>
                <w:szCs w:val="18"/>
              </w:rPr>
              <w:t>5.</w:t>
            </w:r>
            <w:r w:rsidR="00ED5604">
              <w:rPr>
                <w:i/>
                <w:iCs/>
                <w:sz w:val="18"/>
                <w:szCs w:val="18"/>
              </w:rPr>
              <w:t>5</w:t>
            </w:r>
            <w:r w:rsidRPr="00766BA6">
              <w:rPr>
                <w:i/>
                <w:iCs/>
                <w:sz w:val="18"/>
                <w:szCs w:val="18"/>
              </w:rPr>
              <w:t>.2017</w:t>
            </w:r>
            <w:proofErr w:type="gramEnd"/>
          </w:p>
        </w:tc>
        <w:tc>
          <w:tcPr>
            <w:tcW w:w="993" w:type="dxa"/>
            <w:vAlign w:val="center"/>
          </w:tcPr>
          <w:p w:rsidR="00766BA6" w:rsidRPr="00766BA6" w:rsidRDefault="00766BA6" w:rsidP="003624CC">
            <w:pPr>
              <w:pStyle w:val="Default"/>
              <w:rPr>
                <w:i/>
                <w:iCs/>
                <w:sz w:val="18"/>
                <w:szCs w:val="18"/>
              </w:rPr>
            </w:pPr>
            <w:proofErr w:type="gramStart"/>
            <w:r w:rsidRPr="00766BA6">
              <w:rPr>
                <w:i/>
                <w:iCs/>
                <w:sz w:val="18"/>
                <w:szCs w:val="18"/>
              </w:rPr>
              <w:t>20.</w:t>
            </w:r>
            <w:r w:rsidR="00ED5604">
              <w:rPr>
                <w:i/>
                <w:iCs/>
                <w:sz w:val="18"/>
                <w:szCs w:val="18"/>
              </w:rPr>
              <w:t>5</w:t>
            </w:r>
            <w:r w:rsidRPr="00766BA6">
              <w:rPr>
                <w:i/>
                <w:iCs/>
                <w:sz w:val="18"/>
                <w:szCs w:val="18"/>
              </w:rPr>
              <w:t>.2017</w:t>
            </w:r>
            <w:proofErr w:type="gramEnd"/>
          </w:p>
        </w:tc>
      </w:tr>
      <w:tr w:rsidR="004F3CCB" w:rsidTr="003624CC">
        <w:trPr>
          <w:trHeight w:val="421"/>
        </w:trPr>
        <w:tc>
          <w:tcPr>
            <w:tcW w:w="943" w:type="dxa"/>
            <w:vAlign w:val="center"/>
          </w:tcPr>
          <w:p w:rsidR="004F3CCB" w:rsidRPr="00766BA6" w:rsidRDefault="004F3CCB" w:rsidP="003624C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88/1</w:t>
            </w:r>
          </w:p>
        </w:tc>
        <w:tc>
          <w:tcPr>
            <w:tcW w:w="1134" w:type="dxa"/>
            <w:vAlign w:val="center"/>
          </w:tcPr>
          <w:p w:rsidR="004F3CCB" w:rsidRPr="00766BA6" w:rsidRDefault="004F3CCB" w:rsidP="003624CC">
            <w:pPr>
              <w:pStyle w:val="Default"/>
              <w:rPr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</w:rPr>
              <w:t>st.p.</w:t>
            </w:r>
            <w:proofErr w:type="gramEnd"/>
            <w:r>
              <w:rPr>
                <w:i/>
                <w:sz w:val="18"/>
                <w:szCs w:val="18"/>
              </w:rPr>
              <w:t>č</w:t>
            </w:r>
            <w:proofErr w:type="spellEnd"/>
            <w:r>
              <w:rPr>
                <w:i/>
                <w:sz w:val="18"/>
                <w:szCs w:val="18"/>
              </w:rPr>
              <w:t>. 28</w:t>
            </w:r>
          </w:p>
        </w:tc>
        <w:tc>
          <w:tcPr>
            <w:tcW w:w="2126" w:type="dxa"/>
            <w:vAlign w:val="center"/>
          </w:tcPr>
          <w:p w:rsidR="004F3CCB" w:rsidRPr="00766BA6" w:rsidRDefault="00AB51FA" w:rsidP="003624C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Rohem </w:t>
            </w:r>
            <w:r w:rsidR="004F3CCB">
              <w:rPr>
                <w:i/>
                <w:sz w:val="18"/>
                <w:szCs w:val="18"/>
              </w:rPr>
              <w:t xml:space="preserve">budovy </w:t>
            </w:r>
            <w:proofErr w:type="gramStart"/>
            <w:r w:rsidR="004F3CCB">
              <w:rPr>
                <w:i/>
                <w:sz w:val="18"/>
                <w:szCs w:val="18"/>
              </w:rPr>
              <w:t>č.p.</w:t>
            </w:r>
            <w:proofErr w:type="gramEnd"/>
            <w:r w:rsidR="004F3CCB">
              <w:rPr>
                <w:i/>
                <w:sz w:val="18"/>
                <w:szCs w:val="18"/>
              </w:rPr>
              <w:t xml:space="preserve"> 15</w:t>
            </w:r>
          </w:p>
        </w:tc>
        <w:tc>
          <w:tcPr>
            <w:tcW w:w="3260" w:type="dxa"/>
            <w:vAlign w:val="center"/>
          </w:tcPr>
          <w:p w:rsidR="00F9415E" w:rsidRDefault="004F3CCB" w:rsidP="003624C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Jan Dvořák</w:t>
            </w:r>
            <w:r w:rsidR="00F9415E">
              <w:rPr>
                <w:i/>
                <w:sz w:val="18"/>
                <w:szCs w:val="18"/>
              </w:rPr>
              <w:t xml:space="preserve">, </w:t>
            </w:r>
          </w:p>
          <w:p w:rsidR="004F3CCB" w:rsidRPr="00766BA6" w:rsidRDefault="00F9415E" w:rsidP="003624C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Zahradní 634/3, 501 00 Moravská Lhota</w:t>
            </w:r>
          </w:p>
        </w:tc>
        <w:tc>
          <w:tcPr>
            <w:tcW w:w="1134" w:type="dxa"/>
            <w:vAlign w:val="center"/>
          </w:tcPr>
          <w:p w:rsidR="004F3CCB" w:rsidRDefault="004F3CCB" w:rsidP="003624CC">
            <w:pPr>
              <w:pStyle w:val="Defaul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Osobně</w:t>
            </w:r>
          </w:p>
          <w:p w:rsidR="004F3CCB" w:rsidRPr="00766BA6" w:rsidRDefault="004F3CCB" w:rsidP="003624CC">
            <w:pPr>
              <w:pStyle w:val="Default"/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iCs/>
                <w:sz w:val="18"/>
                <w:szCs w:val="18"/>
              </w:rPr>
              <w:t>4.</w:t>
            </w:r>
            <w:r w:rsidR="00ED5604">
              <w:rPr>
                <w:i/>
                <w:iCs/>
                <w:sz w:val="18"/>
                <w:szCs w:val="18"/>
              </w:rPr>
              <w:t>5</w:t>
            </w:r>
            <w:r>
              <w:rPr>
                <w:i/>
                <w:iCs/>
                <w:sz w:val="18"/>
                <w:szCs w:val="18"/>
              </w:rPr>
              <w:t>.2017</w:t>
            </w:r>
            <w:proofErr w:type="gramEnd"/>
          </w:p>
        </w:tc>
        <w:tc>
          <w:tcPr>
            <w:tcW w:w="993" w:type="dxa"/>
            <w:vAlign w:val="center"/>
          </w:tcPr>
          <w:p w:rsidR="004F3CCB" w:rsidRPr="00766BA6" w:rsidRDefault="004F3CCB" w:rsidP="003624CC">
            <w:pPr>
              <w:pStyle w:val="Default"/>
              <w:rPr>
                <w:i/>
                <w:iCs/>
                <w:sz w:val="18"/>
                <w:szCs w:val="18"/>
              </w:rPr>
            </w:pPr>
            <w:proofErr w:type="gramStart"/>
            <w:r>
              <w:rPr>
                <w:i/>
                <w:iCs/>
                <w:sz w:val="18"/>
                <w:szCs w:val="18"/>
              </w:rPr>
              <w:t>19</w:t>
            </w:r>
            <w:r w:rsidRPr="00766BA6">
              <w:rPr>
                <w:i/>
                <w:iCs/>
                <w:sz w:val="18"/>
                <w:szCs w:val="18"/>
              </w:rPr>
              <w:t>.</w:t>
            </w:r>
            <w:r w:rsidR="00ED5604">
              <w:rPr>
                <w:i/>
                <w:iCs/>
                <w:sz w:val="18"/>
                <w:szCs w:val="18"/>
              </w:rPr>
              <w:t>5</w:t>
            </w:r>
            <w:r w:rsidRPr="00766BA6">
              <w:rPr>
                <w:i/>
                <w:iCs/>
                <w:sz w:val="18"/>
                <w:szCs w:val="18"/>
              </w:rPr>
              <w:t>.2017</w:t>
            </w:r>
            <w:proofErr w:type="gramEnd"/>
          </w:p>
        </w:tc>
      </w:tr>
      <w:tr w:rsidR="004F3CCB" w:rsidTr="003624CC">
        <w:trPr>
          <w:trHeight w:val="433"/>
        </w:trPr>
        <w:tc>
          <w:tcPr>
            <w:tcW w:w="943" w:type="dxa"/>
            <w:vAlign w:val="center"/>
          </w:tcPr>
          <w:p w:rsidR="004F3CCB" w:rsidRPr="00766BA6" w:rsidRDefault="004F3CCB" w:rsidP="003624C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3CCB" w:rsidRPr="00766BA6" w:rsidRDefault="004F3CCB" w:rsidP="003624C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F3CCB" w:rsidRPr="00766BA6" w:rsidRDefault="004F3CCB" w:rsidP="003624C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4F3CCB" w:rsidRPr="00766BA6" w:rsidRDefault="004F3CCB" w:rsidP="003624C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3CCB" w:rsidRPr="00766BA6" w:rsidRDefault="004F3CCB" w:rsidP="003624C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4F3CCB" w:rsidRPr="00766BA6" w:rsidRDefault="004F3CCB" w:rsidP="003624CC">
            <w:pPr>
              <w:pStyle w:val="Default"/>
              <w:rPr>
                <w:i/>
                <w:sz w:val="18"/>
                <w:szCs w:val="18"/>
              </w:rPr>
            </w:pPr>
          </w:p>
        </w:tc>
      </w:tr>
    </w:tbl>
    <w:p w:rsidR="0091295D" w:rsidRDefault="0091295D" w:rsidP="003624CC">
      <w:pPr>
        <w:spacing w:before="240" w:after="0"/>
        <w:jc w:val="both"/>
        <w:rPr>
          <w:rFonts w:ascii="Arial" w:hAnsi="Arial" w:cs="Arial"/>
          <w:bCs/>
          <w:sz w:val="18"/>
          <w:szCs w:val="18"/>
        </w:rPr>
      </w:pPr>
      <w:r w:rsidRPr="0091295D">
        <w:rPr>
          <w:rFonts w:ascii="Arial" w:hAnsi="Arial" w:cs="Arial"/>
          <w:bCs/>
          <w:sz w:val="18"/>
          <w:szCs w:val="18"/>
        </w:rPr>
        <w:t xml:space="preserve">V souladu s výše uvedeným ustanovením katastrální vyhlášky může vlastník vyhotoviteli geometrického plánu doručit </w:t>
      </w:r>
      <w:r w:rsidR="00533D0C">
        <w:rPr>
          <w:rFonts w:ascii="Arial" w:hAnsi="Arial" w:cs="Arial"/>
          <w:bCs/>
          <w:sz w:val="18"/>
          <w:szCs w:val="18"/>
        </w:rPr>
        <w:t xml:space="preserve">do 15 dnů od odeslání vyrozumění </w:t>
      </w:r>
      <w:r w:rsidRPr="0091295D">
        <w:rPr>
          <w:rFonts w:ascii="Arial" w:hAnsi="Arial" w:cs="Arial"/>
          <w:bCs/>
          <w:sz w:val="18"/>
          <w:szCs w:val="18"/>
        </w:rPr>
        <w:t xml:space="preserve">písemný nesouhlas </w:t>
      </w:r>
      <w:r w:rsidR="000149CB" w:rsidRPr="000149CB">
        <w:rPr>
          <w:rFonts w:ascii="Arial" w:hAnsi="Arial" w:cs="Arial"/>
          <w:bCs/>
          <w:sz w:val="18"/>
          <w:szCs w:val="18"/>
        </w:rPr>
        <w:t>s tím, že</w:t>
      </w:r>
      <w:r w:rsidR="00AB51FA">
        <w:rPr>
          <w:rFonts w:ascii="Arial" w:hAnsi="Arial" w:cs="Arial"/>
          <w:bCs/>
          <w:sz w:val="18"/>
          <w:szCs w:val="18"/>
        </w:rPr>
        <w:t xml:space="preserve"> stávající</w:t>
      </w:r>
      <w:r w:rsidR="004F0813">
        <w:rPr>
          <w:rFonts w:ascii="Arial" w:hAnsi="Arial" w:cs="Arial"/>
          <w:bCs/>
          <w:sz w:val="18"/>
          <w:szCs w:val="18"/>
        </w:rPr>
        <w:t xml:space="preserve"> </w:t>
      </w:r>
      <w:r w:rsidR="004F3CCB">
        <w:rPr>
          <w:rFonts w:ascii="Arial" w:hAnsi="Arial" w:cs="Arial"/>
          <w:bCs/>
          <w:sz w:val="18"/>
          <w:szCs w:val="18"/>
        </w:rPr>
        <w:t>označení hranice</w:t>
      </w:r>
      <w:r w:rsidR="000149CB" w:rsidRPr="000149CB">
        <w:rPr>
          <w:rFonts w:ascii="Arial" w:hAnsi="Arial" w:cs="Arial"/>
          <w:bCs/>
          <w:sz w:val="18"/>
          <w:szCs w:val="18"/>
        </w:rPr>
        <w:t xml:space="preserve"> v</w:t>
      </w:r>
      <w:r w:rsidR="00F15C37">
        <w:rPr>
          <w:rFonts w:ascii="Arial" w:hAnsi="Arial" w:cs="Arial"/>
          <w:bCs/>
          <w:sz w:val="18"/>
          <w:szCs w:val="18"/>
        </w:rPr>
        <w:t> </w:t>
      </w:r>
      <w:r w:rsidR="000149CB" w:rsidRPr="000149CB">
        <w:rPr>
          <w:rFonts w:ascii="Arial" w:hAnsi="Arial" w:cs="Arial"/>
          <w:bCs/>
          <w:sz w:val="18"/>
          <w:szCs w:val="18"/>
        </w:rPr>
        <w:t>terénu odpovídá skutečné vlastnické hranici</w:t>
      </w:r>
      <w:r w:rsidRPr="0091295D">
        <w:rPr>
          <w:rFonts w:ascii="Arial" w:hAnsi="Arial" w:cs="Arial"/>
          <w:bCs/>
          <w:sz w:val="18"/>
          <w:szCs w:val="18"/>
        </w:rPr>
        <w:t xml:space="preserve">. V případě </w:t>
      </w:r>
      <w:r w:rsidR="00C76BCC">
        <w:rPr>
          <w:rFonts w:ascii="Arial" w:hAnsi="Arial" w:cs="Arial"/>
          <w:bCs/>
          <w:sz w:val="18"/>
          <w:szCs w:val="18"/>
        </w:rPr>
        <w:t xml:space="preserve">doručení </w:t>
      </w:r>
      <w:r w:rsidRPr="0091295D">
        <w:rPr>
          <w:rFonts w:ascii="Arial" w:hAnsi="Arial" w:cs="Arial"/>
          <w:bCs/>
          <w:sz w:val="18"/>
          <w:szCs w:val="18"/>
        </w:rPr>
        <w:t xml:space="preserve">takového nesouhlasu </w:t>
      </w:r>
      <w:r w:rsidR="00AD08C7">
        <w:rPr>
          <w:rFonts w:ascii="Arial" w:hAnsi="Arial" w:cs="Arial"/>
          <w:bCs/>
          <w:sz w:val="18"/>
          <w:szCs w:val="18"/>
        </w:rPr>
        <w:t xml:space="preserve">není zamezeno vyhotovení geometrického plánu a rozdělení pozemku, ale výchozí </w:t>
      </w:r>
      <w:r w:rsidRPr="0091295D">
        <w:rPr>
          <w:rFonts w:ascii="Arial" w:hAnsi="Arial" w:cs="Arial"/>
          <w:bCs/>
          <w:sz w:val="18"/>
          <w:szCs w:val="18"/>
        </w:rPr>
        <w:t xml:space="preserve">bod nové hranice </w:t>
      </w:r>
      <w:r w:rsidR="00AD08C7">
        <w:rPr>
          <w:rFonts w:ascii="Arial" w:hAnsi="Arial" w:cs="Arial"/>
          <w:bCs/>
          <w:sz w:val="18"/>
          <w:szCs w:val="18"/>
        </w:rPr>
        <w:t xml:space="preserve">bude v terénu </w:t>
      </w:r>
      <w:r w:rsidRPr="0091295D">
        <w:rPr>
          <w:rFonts w:ascii="Arial" w:hAnsi="Arial" w:cs="Arial"/>
          <w:bCs/>
          <w:sz w:val="18"/>
          <w:szCs w:val="18"/>
        </w:rPr>
        <w:t>označ</w:t>
      </w:r>
      <w:r w:rsidR="00C76BCC">
        <w:rPr>
          <w:rFonts w:ascii="Arial" w:hAnsi="Arial" w:cs="Arial"/>
          <w:bCs/>
          <w:sz w:val="18"/>
          <w:szCs w:val="18"/>
        </w:rPr>
        <w:t>en</w:t>
      </w:r>
      <w:r w:rsidRPr="0091295D">
        <w:rPr>
          <w:rFonts w:ascii="Arial" w:hAnsi="Arial" w:cs="Arial"/>
          <w:bCs/>
          <w:sz w:val="18"/>
          <w:szCs w:val="18"/>
        </w:rPr>
        <w:t xml:space="preserve"> </w:t>
      </w:r>
      <w:r w:rsidR="00AD08C7">
        <w:rPr>
          <w:rFonts w:ascii="Arial" w:hAnsi="Arial" w:cs="Arial"/>
          <w:bCs/>
          <w:sz w:val="18"/>
          <w:szCs w:val="18"/>
        </w:rPr>
        <w:t xml:space="preserve">pouze </w:t>
      </w:r>
      <w:r w:rsidRPr="0091295D">
        <w:rPr>
          <w:rFonts w:ascii="Arial" w:hAnsi="Arial" w:cs="Arial"/>
          <w:bCs/>
          <w:sz w:val="18"/>
          <w:szCs w:val="18"/>
        </w:rPr>
        <w:t xml:space="preserve">dočasným způsobem </w:t>
      </w:r>
      <w:r w:rsidR="00C76BCC">
        <w:rPr>
          <w:rFonts w:ascii="Arial" w:hAnsi="Arial" w:cs="Arial"/>
          <w:bCs/>
          <w:sz w:val="18"/>
          <w:szCs w:val="18"/>
        </w:rPr>
        <w:t xml:space="preserve">(např. dřevěným kolíkem) </w:t>
      </w:r>
      <w:r w:rsidRPr="0091295D">
        <w:rPr>
          <w:rFonts w:ascii="Arial" w:hAnsi="Arial" w:cs="Arial"/>
          <w:bCs/>
          <w:sz w:val="18"/>
          <w:szCs w:val="18"/>
        </w:rPr>
        <w:t xml:space="preserve">a </w:t>
      </w:r>
      <w:r w:rsidR="00C76BCC">
        <w:rPr>
          <w:rFonts w:ascii="Arial" w:hAnsi="Arial" w:cs="Arial"/>
          <w:bCs/>
          <w:sz w:val="18"/>
          <w:szCs w:val="18"/>
        </w:rPr>
        <w:t xml:space="preserve">napojení nové hranice na dosavadní hranici </w:t>
      </w:r>
      <w:r w:rsidR="00AD08C7">
        <w:rPr>
          <w:rFonts w:ascii="Arial" w:hAnsi="Arial" w:cs="Arial"/>
          <w:bCs/>
          <w:sz w:val="18"/>
          <w:szCs w:val="18"/>
        </w:rPr>
        <w:t xml:space="preserve">bude v geometrickém plánu vyznačeno </w:t>
      </w:r>
      <w:r w:rsidR="004F3CCB">
        <w:rPr>
          <w:rFonts w:ascii="Arial" w:hAnsi="Arial" w:cs="Arial"/>
          <w:bCs/>
          <w:sz w:val="18"/>
          <w:szCs w:val="18"/>
        </w:rPr>
        <w:t xml:space="preserve">pouze </w:t>
      </w:r>
      <w:r w:rsidR="00AD08C7">
        <w:rPr>
          <w:rFonts w:ascii="Arial" w:hAnsi="Arial" w:cs="Arial"/>
          <w:bCs/>
          <w:sz w:val="18"/>
          <w:szCs w:val="18"/>
        </w:rPr>
        <w:t>graficky s</w:t>
      </w:r>
      <w:r w:rsidR="00C76BCC">
        <w:rPr>
          <w:rFonts w:ascii="Arial" w:hAnsi="Arial" w:cs="Arial"/>
          <w:bCs/>
          <w:sz w:val="18"/>
          <w:szCs w:val="18"/>
        </w:rPr>
        <w:t> přesnost</w:t>
      </w:r>
      <w:r w:rsidR="00AD08C7">
        <w:rPr>
          <w:rFonts w:ascii="Arial" w:hAnsi="Arial" w:cs="Arial"/>
          <w:bCs/>
          <w:sz w:val="18"/>
          <w:szCs w:val="18"/>
        </w:rPr>
        <w:t>í</w:t>
      </w:r>
      <w:r w:rsidR="00C76BCC">
        <w:rPr>
          <w:rFonts w:ascii="Arial" w:hAnsi="Arial" w:cs="Arial"/>
          <w:bCs/>
          <w:sz w:val="18"/>
          <w:szCs w:val="18"/>
        </w:rPr>
        <w:t xml:space="preserve"> dosavadního </w:t>
      </w:r>
      <w:r w:rsidR="00681D0C">
        <w:rPr>
          <w:rFonts w:ascii="Arial" w:hAnsi="Arial" w:cs="Arial"/>
          <w:bCs/>
          <w:sz w:val="18"/>
          <w:szCs w:val="18"/>
        </w:rPr>
        <w:t>zobrazení hranice v katastrální mapě</w:t>
      </w:r>
      <w:r w:rsidRPr="0091295D">
        <w:rPr>
          <w:rFonts w:ascii="Arial" w:hAnsi="Arial" w:cs="Arial"/>
          <w:bCs/>
          <w:sz w:val="18"/>
          <w:szCs w:val="18"/>
        </w:rPr>
        <w:t>.</w:t>
      </w:r>
    </w:p>
    <w:p w:rsidR="00ED5604" w:rsidRDefault="00ED5604" w:rsidP="003624CC">
      <w:pPr>
        <w:spacing w:before="240" w:after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V </w:t>
      </w:r>
      <w:r w:rsidRPr="00F15C37">
        <w:rPr>
          <w:rFonts w:ascii="Arial" w:hAnsi="Arial" w:cs="Arial"/>
          <w:bCs/>
          <w:i/>
          <w:sz w:val="18"/>
          <w:szCs w:val="18"/>
        </w:rPr>
        <w:t>Brně</w:t>
      </w:r>
      <w:r>
        <w:rPr>
          <w:rFonts w:ascii="Arial" w:hAnsi="Arial" w:cs="Arial"/>
          <w:bCs/>
          <w:sz w:val="18"/>
          <w:szCs w:val="18"/>
        </w:rPr>
        <w:t xml:space="preserve"> dne </w:t>
      </w:r>
      <w:r w:rsidRPr="00F15C37">
        <w:rPr>
          <w:rFonts w:ascii="Arial" w:hAnsi="Arial" w:cs="Arial"/>
          <w:bCs/>
          <w:i/>
          <w:sz w:val="18"/>
          <w:szCs w:val="18"/>
        </w:rPr>
        <w:t>5. května 2017</w:t>
      </w:r>
    </w:p>
    <w:p w:rsidR="00ED5604" w:rsidRDefault="00ED5604" w:rsidP="003624CC">
      <w:pPr>
        <w:spacing w:before="240" w:after="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...</w:t>
      </w:r>
      <w:r w:rsidRPr="00F15C37">
        <w:rPr>
          <w:rFonts w:ascii="Arial" w:hAnsi="Arial" w:cs="Arial"/>
          <w:bCs/>
          <w:i/>
          <w:sz w:val="18"/>
          <w:szCs w:val="18"/>
        </w:rPr>
        <w:t>podpis</w:t>
      </w:r>
      <w:proofErr w:type="gramEnd"/>
      <w:r>
        <w:rPr>
          <w:rFonts w:ascii="Arial" w:hAnsi="Arial" w:cs="Arial"/>
          <w:bCs/>
          <w:sz w:val="18"/>
          <w:szCs w:val="18"/>
        </w:rPr>
        <w:t>...</w:t>
      </w:r>
    </w:p>
    <w:p w:rsidR="000149CB" w:rsidRDefault="000149CB" w:rsidP="003624CC">
      <w:pPr>
        <w:spacing w:before="1200" w:after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Příloha: </w:t>
      </w:r>
      <w:r w:rsidR="00956ABD">
        <w:rPr>
          <w:rFonts w:ascii="Arial" w:hAnsi="Arial" w:cs="Arial"/>
          <w:bCs/>
          <w:sz w:val="18"/>
          <w:szCs w:val="18"/>
        </w:rPr>
        <w:t>S</w:t>
      </w:r>
      <w:r w:rsidR="003E64C7">
        <w:rPr>
          <w:rFonts w:ascii="Arial" w:hAnsi="Arial" w:cs="Arial"/>
          <w:bCs/>
          <w:sz w:val="18"/>
          <w:szCs w:val="18"/>
        </w:rPr>
        <w:t>itua</w:t>
      </w:r>
      <w:r w:rsidR="00177BF5">
        <w:rPr>
          <w:rFonts w:ascii="Arial" w:hAnsi="Arial" w:cs="Arial"/>
          <w:bCs/>
          <w:sz w:val="18"/>
          <w:szCs w:val="18"/>
        </w:rPr>
        <w:t>ční náčrt</w:t>
      </w:r>
      <w:r w:rsidR="003E64C7">
        <w:rPr>
          <w:rFonts w:ascii="Arial" w:hAnsi="Arial" w:cs="Arial"/>
          <w:bCs/>
          <w:sz w:val="18"/>
          <w:szCs w:val="18"/>
        </w:rPr>
        <w:t xml:space="preserve"> </w:t>
      </w:r>
      <w:r w:rsidR="00744DBF">
        <w:rPr>
          <w:rFonts w:ascii="Arial" w:hAnsi="Arial" w:cs="Arial"/>
          <w:bCs/>
          <w:sz w:val="18"/>
          <w:szCs w:val="18"/>
        </w:rPr>
        <w:t xml:space="preserve">dělení </w:t>
      </w:r>
      <w:r w:rsidR="00177BF5">
        <w:rPr>
          <w:rFonts w:ascii="Arial" w:hAnsi="Arial" w:cs="Arial"/>
          <w:bCs/>
          <w:sz w:val="18"/>
          <w:szCs w:val="18"/>
        </w:rPr>
        <w:t>na podkladu</w:t>
      </w:r>
      <w:r w:rsidR="00956ABD">
        <w:rPr>
          <w:rFonts w:ascii="Arial" w:hAnsi="Arial" w:cs="Arial"/>
          <w:bCs/>
          <w:sz w:val="18"/>
          <w:szCs w:val="18"/>
        </w:rPr>
        <w:t xml:space="preserve"> katastrální mapy</w:t>
      </w:r>
    </w:p>
    <w:p w:rsidR="000149CB" w:rsidRDefault="000149CB" w:rsidP="003624CC">
      <w:pPr>
        <w:spacing w:before="240" w:after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br w:type="column"/>
      </w:r>
      <w:r>
        <w:rPr>
          <w:rFonts w:ascii="Arial" w:hAnsi="Arial" w:cs="Arial"/>
          <w:bCs/>
          <w:sz w:val="18"/>
          <w:szCs w:val="18"/>
        </w:rPr>
        <w:lastRenderedPageBreak/>
        <w:t>Příloha - situační náčrt dělení na podkladu katastrální mapy:</w:t>
      </w:r>
    </w:p>
    <w:p w:rsidR="00177BF5" w:rsidRDefault="00DE76BF" w:rsidP="003624CC">
      <w:pPr>
        <w:spacing w:before="240" w:after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noProof/>
          <w:sz w:val="18"/>
          <w:szCs w:val="18"/>
          <w:lang w:eastAsia="cs-CZ"/>
        </w:rPr>
        <w:drawing>
          <wp:inline distT="0" distB="0" distL="0" distR="0" wp14:anchorId="63E7BA6A" wp14:editId="4BE74EA5">
            <wp:extent cx="4841240" cy="4018915"/>
            <wp:effectExtent l="0" t="0" r="0" b="635"/>
            <wp:docPr id="3" name="Obrázek 3" descr="C:\Users\kminekj\Desktop\vz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minekj\Desktop\vzo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240" cy="401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014F7" w:rsidRPr="004014F7" w:rsidRDefault="004014F7" w:rsidP="004014F7">
      <w:pPr>
        <w:spacing w:before="840" w:after="0"/>
        <w:jc w:val="both"/>
        <w:rPr>
          <w:rFonts w:ascii="Arial" w:hAnsi="Arial" w:cs="Arial"/>
          <w:bCs/>
          <w:sz w:val="18"/>
          <w:szCs w:val="18"/>
        </w:rPr>
      </w:pPr>
      <w:r w:rsidRPr="004014F7">
        <w:rPr>
          <w:rFonts w:ascii="Arial" w:hAnsi="Arial" w:cs="Arial"/>
          <w:bCs/>
          <w:noProof/>
          <w:sz w:val="18"/>
          <w:szCs w:val="1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80484" wp14:editId="12822BF9">
                <wp:simplePos x="0" y="0"/>
                <wp:positionH relativeFrom="column">
                  <wp:posOffset>190500</wp:posOffset>
                </wp:positionH>
                <wp:positionV relativeFrom="paragraph">
                  <wp:posOffset>552476</wp:posOffset>
                </wp:positionV>
                <wp:extent cx="76840" cy="76841"/>
                <wp:effectExtent l="19050" t="19050" r="18415" b="18415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40" cy="76841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" o:spid="_x0000_s1026" style="position:absolute;margin-left:15pt;margin-top:43.5pt;width:6.05pt;height: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" filled="f" strokecolor="red" strokeweight="2.5pt"/>
            </w:pict>
          </mc:Fallback>
        </mc:AlternateContent>
      </w:r>
      <w:r w:rsidRPr="004014F7">
        <w:rPr>
          <w:rFonts w:ascii="Arial" w:hAnsi="Arial" w:cs="Arial"/>
          <w:bCs/>
          <w:sz w:val="18"/>
          <w:szCs w:val="18"/>
        </w:rPr>
        <w:tab/>
        <w:t>Hraniční znak umisťovaný na označenou hranici</w:t>
      </w:r>
    </w:p>
    <w:sectPr w:rsidR="004014F7" w:rsidRPr="004014F7" w:rsidSect="003624CC">
      <w:headerReference w:type="default" r:id="rId9"/>
      <w:pgSz w:w="11906" w:h="16838"/>
      <w:pgMar w:top="1417" w:right="991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F94" w:rsidRDefault="00B04F94" w:rsidP="00EE2DE9">
      <w:pPr>
        <w:spacing w:after="0" w:line="240" w:lineRule="auto"/>
      </w:pPr>
      <w:r>
        <w:separator/>
      </w:r>
    </w:p>
  </w:endnote>
  <w:endnote w:type="continuationSeparator" w:id="0">
    <w:p w:rsidR="00B04F94" w:rsidRDefault="00B04F94" w:rsidP="00EE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F94" w:rsidRDefault="00B04F94" w:rsidP="00EE2DE9">
      <w:pPr>
        <w:spacing w:after="0" w:line="240" w:lineRule="auto"/>
      </w:pPr>
      <w:r>
        <w:separator/>
      </w:r>
    </w:p>
  </w:footnote>
  <w:footnote w:type="continuationSeparator" w:id="0">
    <w:p w:rsidR="00B04F94" w:rsidRDefault="00B04F94" w:rsidP="00EE2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DE9" w:rsidRDefault="00EE2DE9">
    <w:pPr>
      <w:pStyle w:val="Zhlav"/>
    </w:pPr>
    <w:r>
      <w:t>Vzor vyrozumění vlastníka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53"/>
    <w:rsid w:val="000149CB"/>
    <w:rsid w:val="00025A38"/>
    <w:rsid w:val="000539BE"/>
    <w:rsid w:val="00055178"/>
    <w:rsid w:val="00077454"/>
    <w:rsid w:val="0008695F"/>
    <w:rsid w:val="000B129C"/>
    <w:rsid w:val="000C6908"/>
    <w:rsid w:val="001057D0"/>
    <w:rsid w:val="00177BF5"/>
    <w:rsid w:val="001B4595"/>
    <w:rsid w:val="001F6D1A"/>
    <w:rsid w:val="00211ACE"/>
    <w:rsid w:val="00266679"/>
    <w:rsid w:val="00294EE6"/>
    <w:rsid w:val="002F4C7C"/>
    <w:rsid w:val="0034438A"/>
    <w:rsid w:val="003624CC"/>
    <w:rsid w:val="00370E06"/>
    <w:rsid w:val="003768AD"/>
    <w:rsid w:val="003D5DC9"/>
    <w:rsid w:val="003E64C7"/>
    <w:rsid w:val="004014F7"/>
    <w:rsid w:val="004512E1"/>
    <w:rsid w:val="004E2DB8"/>
    <w:rsid w:val="004E64D4"/>
    <w:rsid w:val="004F0813"/>
    <w:rsid w:val="004F3CCB"/>
    <w:rsid w:val="004F79F2"/>
    <w:rsid w:val="00500AAE"/>
    <w:rsid w:val="005163C6"/>
    <w:rsid w:val="00533D0C"/>
    <w:rsid w:val="00537A31"/>
    <w:rsid w:val="00571359"/>
    <w:rsid w:val="005A0845"/>
    <w:rsid w:val="005B381C"/>
    <w:rsid w:val="005B7D7D"/>
    <w:rsid w:val="005C3E76"/>
    <w:rsid w:val="0066343F"/>
    <w:rsid w:val="00670DE5"/>
    <w:rsid w:val="00681D0C"/>
    <w:rsid w:val="006C22F4"/>
    <w:rsid w:val="00744DBF"/>
    <w:rsid w:val="00766BA6"/>
    <w:rsid w:val="00793CBE"/>
    <w:rsid w:val="00795C03"/>
    <w:rsid w:val="007D77F3"/>
    <w:rsid w:val="008371D9"/>
    <w:rsid w:val="00855849"/>
    <w:rsid w:val="008726A2"/>
    <w:rsid w:val="008D2098"/>
    <w:rsid w:val="008D2DDF"/>
    <w:rsid w:val="008E4247"/>
    <w:rsid w:val="008F7ECB"/>
    <w:rsid w:val="0091295D"/>
    <w:rsid w:val="009347F5"/>
    <w:rsid w:val="00956ABD"/>
    <w:rsid w:val="009876F1"/>
    <w:rsid w:val="00995571"/>
    <w:rsid w:val="009A073C"/>
    <w:rsid w:val="009A4301"/>
    <w:rsid w:val="009B6E82"/>
    <w:rsid w:val="009D2691"/>
    <w:rsid w:val="009F75C2"/>
    <w:rsid w:val="00A24F29"/>
    <w:rsid w:val="00AB51FA"/>
    <w:rsid w:val="00AD08C7"/>
    <w:rsid w:val="00AE3C4A"/>
    <w:rsid w:val="00B04F94"/>
    <w:rsid w:val="00B516A4"/>
    <w:rsid w:val="00B66542"/>
    <w:rsid w:val="00BA3604"/>
    <w:rsid w:val="00BC2405"/>
    <w:rsid w:val="00C54DDC"/>
    <w:rsid w:val="00C601BA"/>
    <w:rsid w:val="00C76BCC"/>
    <w:rsid w:val="00D12B96"/>
    <w:rsid w:val="00D179A7"/>
    <w:rsid w:val="00D218AB"/>
    <w:rsid w:val="00D3282D"/>
    <w:rsid w:val="00DE76BF"/>
    <w:rsid w:val="00EC4253"/>
    <w:rsid w:val="00ED106A"/>
    <w:rsid w:val="00ED5604"/>
    <w:rsid w:val="00ED5FA4"/>
    <w:rsid w:val="00EE2DE9"/>
    <w:rsid w:val="00EF4D6D"/>
    <w:rsid w:val="00F15C37"/>
    <w:rsid w:val="00F3170E"/>
    <w:rsid w:val="00F34ACF"/>
    <w:rsid w:val="00F9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1F6D1A"/>
    <w:pPr>
      <w:keepNext/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1"/>
    </w:pPr>
    <w:rPr>
      <w:rFonts w:ascii="Arial" w:eastAsia="Times New Roman" w:hAnsi="Arial" w:cs="Times New Roman"/>
      <w:b/>
      <w:bCs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7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68AD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1F6D1A"/>
    <w:rPr>
      <w:rFonts w:ascii="Arial" w:eastAsia="Times New Roman" w:hAnsi="Arial" w:cs="Times New Roman"/>
      <w:b/>
      <w:bCs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77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74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74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7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745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E2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2DE9"/>
  </w:style>
  <w:style w:type="paragraph" w:styleId="Zpat">
    <w:name w:val="footer"/>
    <w:basedOn w:val="Normln"/>
    <w:link w:val="ZpatChar"/>
    <w:uiPriority w:val="99"/>
    <w:unhideWhenUsed/>
    <w:rsid w:val="00EE2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2DE9"/>
  </w:style>
  <w:style w:type="paragraph" w:customStyle="1" w:styleId="Default">
    <w:name w:val="Default"/>
    <w:rsid w:val="003E64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533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1F6D1A"/>
    <w:pPr>
      <w:keepNext/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1"/>
    </w:pPr>
    <w:rPr>
      <w:rFonts w:ascii="Arial" w:eastAsia="Times New Roman" w:hAnsi="Arial" w:cs="Times New Roman"/>
      <w:b/>
      <w:bCs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7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68AD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1F6D1A"/>
    <w:rPr>
      <w:rFonts w:ascii="Arial" w:eastAsia="Times New Roman" w:hAnsi="Arial" w:cs="Times New Roman"/>
      <w:b/>
      <w:bCs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77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74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74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7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745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E2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2DE9"/>
  </w:style>
  <w:style w:type="paragraph" w:styleId="Zpat">
    <w:name w:val="footer"/>
    <w:basedOn w:val="Normln"/>
    <w:link w:val="ZpatChar"/>
    <w:uiPriority w:val="99"/>
    <w:unhideWhenUsed/>
    <w:rsid w:val="00EE2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2DE9"/>
  </w:style>
  <w:style w:type="paragraph" w:customStyle="1" w:styleId="Default">
    <w:name w:val="Default"/>
    <w:rsid w:val="003E64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533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825C8-5177-4EF6-B8D3-E43A1427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ČÚZK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Mazal Leoš</dc:creator>
  <cp:lastModifiedBy>Jan Kmínek</cp:lastModifiedBy>
  <cp:revision>7</cp:revision>
  <dcterms:created xsi:type="dcterms:W3CDTF">2017-04-27T12:58:00Z</dcterms:created>
  <dcterms:modified xsi:type="dcterms:W3CDTF">2017-04-28T04:51:00Z</dcterms:modified>
</cp:coreProperties>
</file>